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8CBFBF" w14:textId="71A2C882" w:rsidR="00017ABF" w:rsidRDefault="00135086" w:rsidP="00135086">
      <w:pPr>
        <w:pStyle w:val="Heading1"/>
        <w:spacing w:before="0"/>
        <w:jc w:val="center"/>
      </w:pPr>
      <w:r>
        <w:t>PRE-FIELDWORK TABLES FOR LIVING WAGE REPORTS</w:t>
      </w:r>
    </w:p>
    <w:p w14:paraId="7FA4C42C" w14:textId="2EE8D4EF" w:rsidR="00A91B81" w:rsidRDefault="0071389C" w:rsidP="00A91B81">
      <w:r>
        <w:t>The</w:t>
      </w:r>
      <w:r w:rsidR="00A91B81">
        <w:t xml:space="preserve">re are </w:t>
      </w:r>
      <w:r>
        <w:t xml:space="preserve">5 </w:t>
      </w:r>
      <w:r w:rsidR="00D864EC">
        <w:t>major</w:t>
      </w:r>
      <w:r w:rsidR="002C04BB">
        <w:t xml:space="preserve"> variables</w:t>
      </w:r>
      <w:r>
        <w:t xml:space="preserve"> </w:t>
      </w:r>
      <w:r w:rsidR="00A91B81">
        <w:t xml:space="preserve">that </w:t>
      </w:r>
      <w:r>
        <w:t xml:space="preserve">form the basis of the living wage </w:t>
      </w:r>
      <w:r w:rsidR="00D864EC">
        <w:t>estimate</w:t>
      </w:r>
      <w:r w:rsidR="00A91B81">
        <w:t xml:space="preserve">. </w:t>
      </w:r>
      <w:r w:rsidR="00D864EC">
        <w:t xml:space="preserve">Some tables which help to estimate these variables </w:t>
      </w:r>
      <w:r w:rsidR="00F52006">
        <w:t>(specif</w:t>
      </w:r>
      <w:r w:rsidR="00D864EC">
        <w:t>ied</w:t>
      </w:r>
      <w:r w:rsidR="00F52006">
        <w:t xml:space="preserve"> below</w:t>
      </w:r>
      <w:r w:rsidR="00D864EC">
        <w:t xml:space="preserve"> – with explanatory notes</w:t>
      </w:r>
      <w:r w:rsidR="00F52006">
        <w:t>) need to be completed before beginning fieldwork because they help guide the fieldwork and make it more effective and efficient.</w:t>
      </w:r>
      <w:r w:rsidR="00A91B81" w:rsidRPr="00A91B81">
        <w:t xml:space="preserve"> </w:t>
      </w:r>
    </w:p>
    <w:p w14:paraId="6F06B841" w14:textId="77777777" w:rsidR="00F52006" w:rsidRPr="0071389C" w:rsidRDefault="00F52006" w:rsidP="0071389C"/>
    <w:p w14:paraId="6FD78195" w14:textId="1ACC403C" w:rsidR="0071389C" w:rsidRDefault="0071389C" w:rsidP="00A91B81">
      <w:pPr>
        <w:pStyle w:val="ListParagraph"/>
        <w:numPr>
          <w:ilvl w:val="0"/>
          <w:numId w:val="3"/>
        </w:numPr>
      </w:pPr>
      <w:r>
        <w:t>Reference family size needing support (</w:t>
      </w:r>
      <w:r w:rsidR="00D864EC">
        <w:t xml:space="preserve">with preliminary decision made </w:t>
      </w:r>
      <w:r>
        <w:t>before fieldwork)</w:t>
      </w:r>
      <w:r w:rsidR="00B02756">
        <w:t xml:space="preserve"> based on </w:t>
      </w:r>
      <w:r w:rsidR="00B02756" w:rsidRPr="00165684">
        <w:rPr>
          <w:b/>
        </w:rPr>
        <w:t>Chapter 12</w:t>
      </w:r>
      <w:r w:rsidR="00B02756">
        <w:t xml:space="preserve"> of </w:t>
      </w:r>
      <w:r w:rsidR="00B000E3">
        <w:t>the m</w:t>
      </w:r>
      <w:r w:rsidR="00B02756">
        <w:t>anual</w:t>
      </w:r>
      <w:r w:rsidR="00D864EC">
        <w:t>.</w:t>
      </w:r>
    </w:p>
    <w:p w14:paraId="39932797" w14:textId="4BD7FF7D" w:rsidR="0071389C" w:rsidRDefault="0071389C" w:rsidP="00A91B81">
      <w:pPr>
        <w:pStyle w:val="ListParagraph"/>
        <w:numPr>
          <w:ilvl w:val="0"/>
          <w:numId w:val="3"/>
        </w:numPr>
      </w:pPr>
      <w:r>
        <w:t>Number of full</w:t>
      </w:r>
      <w:r w:rsidR="00D864EC">
        <w:t>-</w:t>
      </w:r>
      <w:r>
        <w:t xml:space="preserve">time </w:t>
      </w:r>
      <w:r w:rsidR="00A109BC">
        <w:t xml:space="preserve">equivalent </w:t>
      </w:r>
      <w:r>
        <w:t xml:space="preserve">workers per family expected to provide support </w:t>
      </w:r>
      <w:r w:rsidR="003D489C">
        <w:t xml:space="preserve">based on </w:t>
      </w:r>
      <w:r w:rsidR="003D489C" w:rsidRPr="003D489C">
        <w:rPr>
          <w:b/>
        </w:rPr>
        <w:t xml:space="preserve">Chapter 13 </w:t>
      </w:r>
      <w:r w:rsidR="003D489C">
        <w:t xml:space="preserve">of the manual. </w:t>
      </w:r>
      <w:r w:rsidR="00D864EC">
        <w:t xml:space="preserve">This variable is based on labor force participation rates, unemployment rates and part-time employment rates. Level of part-time employment </w:t>
      </w:r>
      <w:r w:rsidR="00BB5DA8">
        <w:t>might</w:t>
      </w:r>
      <w:r w:rsidR="00D864EC">
        <w:t xml:space="preserve"> be </w:t>
      </w:r>
      <w:r w:rsidR="00BB5DA8">
        <w:t xml:space="preserve">influenced by </w:t>
      </w:r>
      <w:r w:rsidR="00D864EC">
        <w:t>information gathered during fieldwork.</w:t>
      </w:r>
    </w:p>
    <w:p w14:paraId="5D62AC70" w14:textId="4DF7E771" w:rsidR="0071389C" w:rsidRDefault="0071389C" w:rsidP="00A91B81">
      <w:pPr>
        <w:pStyle w:val="ListParagraph"/>
        <w:numPr>
          <w:ilvl w:val="0"/>
          <w:numId w:val="3"/>
        </w:numPr>
      </w:pPr>
      <w:r>
        <w:t xml:space="preserve">Local housing conditions </w:t>
      </w:r>
      <w:r w:rsidR="00804317">
        <w:t>(</w:t>
      </w:r>
      <w:r w:rsidR="00804317" w:rsidRPr="00804317">
        <w:rPr>
          <w:b/>
        </w:rPr>
        <w:t xml:space="preserve">Chapter 5 </w:t>
      </w:r>
      <w:r w:rsidR="00804317" w:rsidRPr="00B000E3">
        <w:t xml:space="preserve">of </w:t>
      </w:r>
      <w:r w:rsidR="00B000E3">
        <w:t xml:space="preserve">the </w:t>
      </w:r>
      <w:r w:rsidR="00804317" w:rsidRPr="00B000E3">
        <w:t>manual</w:t>
      </w:r>
      <w:r w:rsidR="00804317">
        <w:t xml:space="preserve">) </w:t>
      </w:r>
      <w:r>
        <w:t>and living wage standard</w:t>
      </w:r>
      <w:r w:rsidR="00BB5DA8">
        <w:t>.</w:t>
      </w:r>
      <w:r>
        <w:t xml:space="preserve"> </w:t>
      </w:r>
      <w:r w:rsidR="00D864EC">
        <w:t xml:space="preserve">Setting a </w:t>
      </w:r>
      <w:r>
        <w:t xml:space="preserve">preliminary </w:t>
      </w:r>
      <w:r w:rsidR="00D864EC">
        <w:t xml:space="preserve">local </w:t>
      </w:r>
      <w:r>
        <w:t xml:space="preserve">standard should be completed before fieldwork – </w:t>
      </w:r>
      <w:r w:rsidR="00BB5DA8">
        <w:t xml:space="preserve">although </w:t>
      </w:r>
      <w:r w:rsidR="00D864EC">
        <w:t>it could be modified early during the fieldwork.</w:t>
      </w:r>
    </w:p>
    <w:p w14:paraId="2D7E23B3" w14:textId="102F338E" w:rsidR="0071389C" w:rsidRDefault="0071389C" w:rsidP="00A91B81">
      <w:pPr>
        <w:pStyle w:val="ListParagraph"/>
        <w:numPr>
          <w:ilvl w:val="0"/>
          <w:numId w:val="3"/>
        </w:numPr>
      </w:pPr>
      <w:r>
        <w:t xml:space="preserve">NFNH costs </w:t>
      </w:r>
      <w:r w:rsidR="00B000E3">
        <w:t>(</w:t>
      </w:r>
      <w:r w:rsidR="00B000E3" w:rsidRPr="00B000E3">
        <w:rPr>
          <w:b/>
        </w:rPr>
        <w:t>Chapter 7</w:t>
      </w:r>
      <w:r w:rsidR="00B000E3">
        <w:t xml:space="preserve"> of the manual)</w:t>
      </w:r>
      <w:r w:rsidR="00D864EC">
        <w:t>.</w:t>
      </w:r>
      <w:r w:rsidR="00B000E3">
        <w:t xml:space="preserve"> </w:t>
      </w:r>
      <w:r w:rsidR="00D864EC">
        <w:t>P</w:t>
      </w:r>
      <w:r>
        <w:t xml:space="preserve">reliminary NFNH/food ratio estimate should be completed before fieldwork – final ratio to be completed afterwards. </w:t>
      </w:r>
    </w:p>
    <w:p w14:paraId="5B2C49CA" w14:textId="10DE9FB7" w:rsidR="0071389C" w:rsidRDefault="0071389C" w:rsidP="00A91B81">
      <w:pPr>
        <w:pStyle w:val="ListParagraph"/>
        <w:numPr>
          <w:ilvl w:val="0"/>
          <w:numId w:val="3"/>
        </w:numPr>
      </w:pPr>
      <w:r>
        <w:t xml:space="preserve">Model diet </w:t>
      </w:r>
      <w:r w:rsidR="00B000E3">
        <w:t>(</w:t>
      </w:r>
      <w:r w:rsidR="00B000E3" w:rsidRPr="00B000E3">
        <w:rPr>
          <w:b/>
        </w:rPr>
        <w:t>Chapter 3</w:t>
      </w:r>
      <w:r w:rsidR="00B000E3">
        <w:t xml:space="preserve"> of the manual)</w:t>
      </w:r>
      <w:r w:rsidR="00D864EC">
        <w:t>.</w:t>
      </w:r>
      <w:r w:rsidR="00B000E3">
        <w:t xml:space="preserve"> </w:t>
      </w:r>
      <w:r w:rsidR="00D864EC">
        <w:t>P</w:t>
      </w:r>
      <w:r>
        <w:t>reliminary model diet should be developed before fieldwork</w:t>
      </w:r>
      <w:r w:rsidR="00BB5DA8">
        <w:t xml:space="preserve"> -</w:t>
      </w:r>
      <w:r>
        <w:t xml:space="preserve"> final model diet after fieldwork. </w:t>
      </w:r>
    </w:p>
    <w:p w14:paraId="4D17BA53" w14:textId="56E6732A" w:rsidR="00F52006" w:rsidRDefault="005C1C2E" w:rsidP="00A91B81">
      <w:pPr>
        <w:pStyle w:val="ListParagraph"/>
        <w:numPr>
          <w:ilvl w:val="0"/>
          <w:numId w:val="3"/>
        </w:numPr>
      </w:pPr>
      <w:r>
        <w:t>It is useful to obtain a</w:t>
      </w:r>
      <w:r w:rsidR="00F52006">
        <w:t xml:space="preserve">dditional information required </w:t>
      </w:r>
      <w:r w:rsidR="00482CA9">
        <w:t xml:space="preserve">for the report </w:t>
      </w:r>
      <w:r>
        <w:t xml:space="preserve">before fieldwork to the extent possible. Such information </w:t>
      </w:r>
      <w:r w:rsidR="00F52006">
        <w:t>include</w:t>
      </w:r>
      <w:r>
        <w:t>s</w:t>
      </w:r>
      <w:r w:rsidR="00F52006">
        <w:t>:</w:t>
      </w:r>
    </w:p>
    <w:p w14:paraId="2253EA3B" w14:textId="77777777" w:rsidR="00F52006" w:rsidRDefault="00F52006" w:rsidP="00F52006">
      <w:pPr>
        <w:pStyle w:val="ListParagraph"/>
        <w:numPr>
          <w:ilvl w:val="1"/>
          <w:numId w:val="2"/>
        </w:numPr>
      </w:pPr>
      <w:r>
        <w:t>Customary in kind benefits in the industry or industries of interest</w:t>
      </w:r>
    </w:p>
    <w:p w14:paraId="084D9861" w14:textId="7157124C" w:rsidR="00F52006" w:rsidRDefault="00BB5DA8" w:rsidP="00F52006">
      <w:pPr>
        <w:pStyle w:val="ListParagraph"/>
        <w:numPr>
          <w:ilvl w:val="1"/>
          <w:numId w:val="2"/>
        </w:numPr>
      </w:pPr>
      <w:r>
        <w:t>Possible e</w:t>
      </w:r>
      <w:r w:rsidR="00F52006">
        <w:t>xistence of free school meals and what grades they affect</w:t>
      </w:r>
    </w:p>
    <w:p w14:paraId="23DB6488" w14:textId="77777777" w:rsidR="00F52006" w:rsidRDefault="00F52006" w:rsidP="00F52006">
      <w:pPr>
        <w:pStyle w:val="ListParagraph"/>
        <w:numPr>
          <w:ilvl w:val="1"/>
          <w:numId w:val="2"/>
        </w:numPr>
      </w:pPr>
      <w:r>
        <w:t>Mandatory deductions from pay (you need to be able to calculate taxes on a living wage)</w:t>
      </w:r>
    </w:p>
    <w:p w14:paraId="64A76843" w14:textId="4982A7E9" w:rsidR="005C1C2E" w:rsidRDefault="005C1C2E" w:rsidP="00F52006">
      <w:pPr>
        <w:pStyle w:val="ListParagraph"/>
        <w:numPr>
          <w:ilvl w:val="1"/>
          <w:numId w:val="2"/>
        </w:numPr>
      </w:pPr>
      <w:r>
        <w:t>Information for education and health care costs.</w:t>
      </w:r>
    </w:p>
    <w:p w14:paraId="48C1AFD0" w14:textId="451747D5" w:rsidR="005C1C2E" w:rsidRDefault="005C1C2E" w:rsidP="005C1C2E">
      <w:pPr>
        <w:spacing w:after="160" w:line="259" w:lineRule="auto"/>
      </w:pPr>
      <w:r>
        <w:br w:type="page"/>
      </w:r>
    </w:p>
    <w:p w14:paraId="1E6DF32D" w14:textId="535F91CB" w:rsidR="00A91B81" w:rsidRDefault="00CB4A5E" w:rsidP="00CB4A5E">
      <w:pPr>
        <w:pStyle w:val="Heading1"/>
      </w:pPr>
      <w:r>
        <w:lastRenderedPageBreak/>
        <w:t>1</w:t>
      </w:r>
      <w:r w:rsidR="00A91B81">
        <w:t>. Deciding on reference family size needing to be supported by a living wage</w:t>
      </w:r>
      <w:r w:rsidR="00A91B81" w:rsidRPr="00E63C80">
        <w:t xml:space="preserve"> </w:t>
      </w:r>
      <w:r w:rsidR="00A91B81">
        <w:t>using secondary data on fertility</w:t>
      </w:r>
      <w:r w:rsidR="005C1C2E">
        <w:t>, child mortality</w:t>
      </w:r>
      <w:r w:rsidR="00185670">
        <w:t>,</w:t>
      </w:r>
      <w:r w:rsidR="00A91B81">
        <w:t xml:space="preserve"> and average household size</w:t>
      </w:r>
    </w:p>
    <w:p w14:paraId="7B16CF60" w14:textId="6C72F7CF" w:rsidR="00A91B81" w:rsidRDefault="00A91B81" w:rsidP="00A109BC">
      <w:r>
        <w:t xml:space="preserve">Living wage is a family concept. Therefore, it is necessary to decide on an appropriate family size for a living wage. </w:t>
      </w:r>
      <w:r w:rsidRPr="00041A6E">
        <w:t xml:space="preserve">Family size needing to be supported on a living wage </w:t>
      </w:r>
      <w:r>
        <w:t>should be</w:t>
      </w:r>
      <w:r w:rsidRPr="00041A6E">
        <w:t xml:space="preserve"> determined </w:t>
      </w:r>
      <w:r>
        <w:t>using secondary data on: (1) average household size</w:t>
      </w:r>
      <w:r w:rsidRPr="00041A6E">
        <w:t xml:space="preserve"> </w:t>
      </w:r>
      <w:r>
        <w:t xml:space="preserve">for households with 2+ members </w:t>
      </w:r>
      <w:r w:rsidRPr="00041A6E">
        <w:t xml:space="preserve">found </w:t>
      </w:r>
      <w:r>
        <w:t>in</w:t>
      </w:r>
      <w:r w:rsidRPr="00041A6E">
        <w:t xml:space="preserve"> population surveys and censuses a</w:t>
      </w:r>
      <w:r>
        <w:t>nd</w:t>
      </w:r>
      <w:r w:rsidRPr="00041A6E">
        <w:t xml:space="preserve"> </w:t>
      </w:r>
      <w:r>
        <w:t xml:space="preserve">(2) </w:t>
      </w:r>
      <w:r w:rsidRPr="00041A6E">
        <w:t xml:space="preserve">total fertility </w:t>
      </w:r>
      <w:r>
        <w:t>adjusted for</w:t>
      </w:r>
      <w:r w:rsidRPr="00041A6E">
        <w:t xml:space="preserve"> child mortality. </w:t>
      </w:r>
      <w:r>
        <w:t>The s</w:t>
      </w:r>
      <w:r w:rsidRPr="00041A6E">
        <w:t xml:space="preserve">econdary data </w:t>
      </w:r>
      <w:r>
        <w:t xml:space="preserve">used </w:t>
      </w:r>
      <w:r w:rsidR="005C1C2E">
        <w:t xml:space="preserve">to determine these </w:t>
      </w:r>
      <w:r>
        <w:t xml:space="preserve">for the location of interest (e.g. rural or urban) </w:t>
      </w:r>
      <w:r w:rsidRPr="00041A6E">
        <w:t>should</w:t>
      </w:r>
      <w:r>
        <w:t xml:space="preserve"> </w:t>
      </w:r>
      <w:r w:rsidRPr="00041A6E">
        <w:t xml:space="preserve">be </w:t>
      </w:r>
      <w:r>
        <w:t>indicated</w:t>
      </w:r>
      <w:r w:rsidRPr="00041A6E">
        <w:t xml:space="preserve"> in the tables below.</w:t>
      </w:r>
      <w:r w:rsidRPr="00925917">
        <w:t xml:space="preserve"> </w:t>
      </w:r>
    </w:p>
    <w:p w14:paraId="351E8166" w14:textId="77777777" w:rsidR="00A109BC" w:rsidRDefault="00A109BC" w:rsidP="00A109BC"/>
    <w:p w14:paraId="6E56F2B4" w14:textId="67AD288C" w:rsidR="00A91B81" w:rsidRDefault="00A91B81" w:rsidP="00A109BC">
      <w:r w:rsidRPr="00041A6E">
        <w:t xml:space="preserve">It is a good idea to provide information from several secondary data sources, because </w:t>
      </w:r>
      <w:r w:rsidR="00185670">
        <w:t>reported</w:t>
      </w:r>
      <w:r>
        <w:t xml:space="preserve"> average household</w:t>
      </w:r>
      <w:r w:rsidRPr="00041A6E">
        <w:t xml:space="preserve"> size </w:t>
      </w:r>
      <w:r>
        <w:t>and total fertility rate are</w:t>
      </w:r>
      <w:r w:rsidRPr="00041A6E">
        <w:t xml:space="preserve"> sensitive to </w:t>
      </w:r>
      <w:r w:rsidR="00185670">
        <w:t xml:space="preserve">year, </w:t>
      </w:r>
      <w:r w:rsidRPr="00041A6E">
        <w:t>definition</w:t>
      </w:r>
      <w:r w:rsidR="00185670">
        <w:t>,</w:t>
      </w:r>
      <w:r w:rsidRPr="00041A6E">
        <w:t xml:space="preserve"> and measurement.</w:t>
      </w:r>
      <w:r w:rsidR="00B02756">
        <w:t xml:space="preserve"> Tables to record this information follow:</w:t>
      </w:r>
    </w:p>
    <w:p w14:paraId="18A9DCA1" w14:textId="56EB3534" w:rsidR="00B000E3" w:rsidRDefault="00B000E3">
      <w:pPr>
        <w:spacing w:after="160" w:line="259" w:lineRule="auto"/>
      </w:pPr>
      <w:r>
        <w:br w:type="page"/>
      </w:r>
    </w:p>
    <w:p w14:paraId="55907989" w14:textId="397CE4A8" w:rsidR="00B02756" w:rsidRDefault="00185670" w:rsidP="00B02756">
      <w:pPr>
        <w:rPr>
          <w:b/>
        </w:rPr>
      </w:pPr>
      <w:r>
        <w:rPr>
          <w:b/>
        </w:rPr>
        <w:lastRenderedPageBreak/>
        <w:t xml:space="preserve">TABLE 1: ESTIMATION OF REFERENCE SIZE FAMILY (CHAPTER 12 OF LW MANUAL) </w:t>
      </w:r>
    </w:p>
    <w:p w14:paraId="22936F7D" w14:textId="7DFECD6A" w:rsidR="00B02756" w:rsidRDefault="00B02756" w:rsidP="00B02756">
      <w:pPr>
        <w:rPr>
          <w:b/>
        </w:rPr>
      </w:pPr>
      <w:r>
        <w:rPr>
          <w:b/>
        </w:rPr>
        <w:t>Table for recording total fertility rate, under 5 mortality rate, and h</w:t>
      </w:r>
      <w:r w:rsidRPr="00D04E64">
        <w:rPr>
          <w:b/>
        </w:rPr>
        <w:t>ousehold size</w:t>
      </w:r>
      <w:r>
        <w:rPr>
          <w:b/>
        </w:rPr>
        <w:t xml:space="preserve"> distribution by number of household members</w:t>
      </w:r>
    </w:p>
    <w:p w14:paraId="331B4BE7" w14:textId="77777777" w:rsidR="00B000E3" w:rsidRPr="00D04E64" w:rsidRDefault="00B000E3" w:rsidP="00B02756">
      <w:pPr>
        <w:rPr>
          <w:b/>
        </w:rPr>
      </w:pPr>
    </w:p>
    <w:tbl>
      <w:tblPr>
        <w:tblStyle w:val="TableGrid"/>
        <w:tblW w:w="8568" w:type="dxa"/>
        <w:tblLayout w:type="fixed"/>
        <w:tblLook w:val="04A0" w:firstRow="1" w:lastRow="0" w:firstColumn="1" w:lastColumn="0" w:noHBand="0" w:noVBand="1"/>
      </w:tblPr>
      <w:tblGrid>
        <w:gridCol w:w="3168"/>
        <w:gridCol w:w="1350"/>
        <w:gridCol w:w="1350"/>
        <w:gridCol w:w="1350"/>
        <w:gridCol w:w="1350"/>
      </w:tblGrid>
      <w:tr w:rsidR="00B02756" w14:paraId="702A0D0E" w14:textId="77777777" w:rsidTr="00165684">
        <w:tc>
          <w:tcPr>
            <w:tcW w:w="8568" w:type="dxa"/>
            <w:gridSpan w:val="5"/>
          </w:tcPr>
          <w:p w14:paraId="0D28C569" w14:textId="77777777" w:rsidR="00B02756" w:rsidRPr="00C25A95" w:rsidRDefault="00B02756" w:rsidP="00B02756">
            <w:pPr>
              <w:pStyle w:val="ListParagraph"/>
              <w:numPr>
                <w:ilvl w:val="0"/>
                <w:numId w:val="5"/>
              </w:numPr>
              <w:rPr>
                <w:b/>
              </w:rPr>
            </w:pPr>
            <w:r w:rsidRPr="00C25A95">
              <w:rPr>
                <w:b/>
              </w:rPr>
              <w:t>Total fertility rate</w:t>
            </w:r>
            <w:r>
              <w:rPr>
                <w:b/>
              </w:rPr>
              <w:t xml:space="preserve"> (TFR)</w:t>
            </w:r>
          </w:p>
        </w:tc>
      </w:tr>
      <w:tr w:rsidR="00185670" w14:paraId="4A1A6E7D" w14:textId="77777777" w:rsidTr="00185670">
        <w:tc>
          <w:tcPr>
            <w:tcW w:w="3168" w:type="dxa"/>
          </w:tcPr>
          <w:p w14:paraId="1843CFF8" w14:textId="77777777" w:rsidR="00185670" w:rsidRDefault="00185670" w:rsidP="00165684">
            <w:pPr>
              <w:rPr>
                <w:b/>
              </w:rPr>
            </w:pPr>
            <w:r>
              <w:rPr>
                <w:b/>
              </w:rPr>
              <w:t>Source and year of data</w:t>
            </w:r>
          </w:p>
        </w:tc>
        <w:tc>
          <w:tcPr>
            <w:tcW w:w="1350" w:type="dxa"/>
          </w:tcPr>
          <w:p w14:paraId="7C8E168F" w14:textId="77777777" w:rsidR="00185670" w:rsidRDefault="00185670" w:rsidP="00165684">
            <w:pPr>
              <w:rPr>
                <w:b/>
              </w:rPr>
            </w:pPr>
            <w:r>
              <w:rPr>
                <w:b/>
              </w:rPr>
              <w:t>Rural</w:t>
            </w:r>
          </w:p>
        </w:tc>
        <w:tc>
          <w:tcPr>
            <w:tcW w:w="1350" w:type="dxa"/>
          </w:tcPr>
          <w:p w14:paraId="7204785D" w14:textId="77777777" w:rsidR="00185670" w:rsidRDefault="00185670" w:rsidP="00165684">
            <w:pPr>
              <w:rPr>
                <w:b/>
              </w:rPr>
            </w:pPr>
            <w:r>
              <w:rPr>
                <w:b/>
              </w:rPr>
              <w:t>Urban</w:t>
            </w:r>
          </w:p>
        </w:tc>
        <w:tc>
          <w:tcPr>
            <w:tcW w:w="1350" w:type="dxa"/>
          </w:tcPr>
          <w:p w14:paraId="7459ADE6" w14:textId="77777777" w:rsidR="00185670" w:rsidRDefault="00185670" w:rsidP="00165684">
            <w:pPr>
              <w:rPr>
                <w:b/>
              </w:rPr>
            </w:pPr>
            <w:r>
              <w:rPr>
                <w:b/>
              </w:rPr>
              <w:t>Location-specific (specify)</w:t>
            </w:r>
          </w:p>
        </w:tc>
        <w:tc>
          <w:tcPr>
            <w:tcW w:w="1350" w:type="dxa"/>
          </w:tcPr>
          <w:p w14:paraId="308A70E9" w14:textId="7788C4A1" w:rsidR="00185670" w:rsidRDefault="00185670" w:rsidP="00165684">
            <w:pPr>
              <w:rPr>
                <w:b/>
              </w:rPr>
            </w:pPr>
            <w:r>
              <w:rPr>
                <w:b/>
              </w:rPr>
              <w:t>Naational</w:t>
            </w:r>
          </w:p>
        </w:tc>
      </w:tr>
      <w:tr w:rsidR="00185670" w:rsidRPr="003C0332" w14:paraId="368FD618" w14:textId="77777777" w:rsidTr="00185670">
        <w:tc>
          <w:tcPr>
            <w:tcW w:w="3168" w:type="dxa"/>
          </w:tcPr>
          <w:p w14:paraId="730D9510" w14:textId="77777777" w:rsidR="00185670" w:rsidRDefault="00185670" w:rsidP="00165684"/>
          <w:p w14:paraId="6B1C76FA" w14:textId="77777777" w:rsidR="00185670" w:rsidRPr="003C0332" w:rsidRDefault="00185670" w:rsidP="00165684"/>
        </w:tc>
        <w:tc>
          <w:tcPr>
            <w:tcW w:w="1350" w:type="dxa"/>
          </w:tcPr>
          <w:p w14:paraId="3E0D51E0" w14:textId="77777777" w:rsidR="00185670" w:rsidRPr="003C0332" w:rsidRDefault="00185670" w:rsidP="00165684"/>
        </w:tc>
        <w:tc>
          <w:tcPr>
            <w:tcW w:w="1350" w:type="dxa"/>
          </w:tcPr>
          <w:p w14:paraId="200ADE5C" w14:textId="77777777" w:rsidR="00185670" w:rsidRPr="003C0332" w:rsidRDefault="00185670" w:rsidP="00165684"/>
        </w:tc>
        <w:tc>
          <w:tcPr>
            <w:tcW w:w="1350" w:type="dxa"/>
          </w:tcPr>
          <w:p w14:paraId="7FDBF47B" w14:textId="77777777" w:rsidR="00185670" w:rsidRPr="003C0332" w:rsidRDefault="00185670" w:rsidP="00165684"/>
        </w:tc>
        <w:tc>
          <w:tcPr>
            <w:tcW w:w="1350" w:type="dxa"/>
          </w:tcPr>
          <w:p w14:paraId="5C013D0C" w14:textId="052F3A4B" w:rsidR="00185670" w:rsidRPr="003C0332" w:rsidRDefault="00185670" w:rsidP="00165684"/>
        </w:tc>
      </w:tr>
      <w:tr w:rsidR="00185670" w14:paraId="5D2BC26F" w14:textId="77777777" w:rsidTr="00185670">
        <w:tc>
          <w:tcPr>
            <w:tcW w:w="3168" w:type="dxa"/>
          </w:tcPr>
          <w:p w14:paraId="47151D4D" w14:textId="77777777" w:rsidR="00185670" w:rsidRDefault="00185670" w:rsidP="00165684"/>
          <w:p w14:paraId="1011F0DC" w14:textId="77777777" w:rsidR="00185670" w:rsidRPr="00243CF2" w:rsidRDefault="00185670" w:rsidP="00165684"/>
        </w:tc>
        <w:tc>
          <w:tcPr>
            <w:tcW w:w="1350" w:type="dxa"/>
          </w:tcPr>
          <w:p w14:paraId="1B51F241" w14:textId="77777777" w:rsidR="00185670" w:rsidRPr="000515E0" w:rsidRDefault="00185670" w:rsidP="00165684"/>
        </w:tc>
        <w:tc>
          <w:tcPr>
            <w:tcW w:w="1350" w:type="dxa"/>
          </w:tcPr>
          <w:p w14:paraId="31C76249" w14:textId="77777777" w:rsidR="00185670" w:rsidRPr="000515E0" w:rsidRDefault="00185670" w:rsidP="00165684"/>
        </w:tc>
        <w:tc>
          <w:tcPr>
            <w:tcW w:w="1350" w:type="dxa"/>
          </w:tcPr>
          <w:p w14:paraId="2DF75972" w14:textId="77777777" w:rsidR="00185670" w:rsidRPr="00243CF2" w:rsidRDefault="00185670" w:rsidP="00165684"/>
        </w:tc>
        <w:tc>
          <w:tcPr>
            <w:tcW w:w="1350" w:type="dxa"/>
          </w:tcPr>
          <w:p w14:paraId="4912469D" w14:textId="26E157F0" w:rsidR="00185670" w:rsidRPr="00243CF2" w:rsidRDefault="00185670" w:rsidP="00165684"/>
        </w:tc>
      </w:tr>
      <w:tr w:rsidR="00185670" w:rsidRPr="003C0332" w14:paraId="0B67F2B0" w14:textId="77777777" w:rsidTr="00185670">
        <w:tc>
          <w:tcPr>
            <w:tcW w:w="3168" w:type="dxa"/>
          </w:tcPr>
          <w:p w14:paraId="72CF0E83" w14:textId="77777777" w:rsidR="00185670" w:rsidRDefault="00185670" w:rsidP="00165684"/>
          <w:p w14:paraId="0C6CB0E7" w14:textId="77777777" w:rsidR="00185670" w:rsidRPr="003C0332" w:rsidRDefault="00185670" w:rsidP="00165684"/>
        </w:tc>
        <w:tc>
          <w:tcPr>
            <w:tcW w:w="1350" w:type="dxa"/>
          </w:tcPr>
          <w:p w14:paraId="40CB4464" w14:textId="77777777" w:rsidR="00185670" w:rsidRPr="003C0332" w:rsidRDefault="00185670" w:rsidP="00165684"/>
        </w:tc>
        <w:tc>
          <w:tcPr>
            <w:tcW w:w="1350" w:type="dxa"/>
          </w:tcPr>
          <w:p w14:paraId="510B8C31" w14:textId="77777777" w:rsidR="00185670" w:rsidRPr="003C0332" w:rsidRDefault="00185670" w:rsidP="00165684"/>
        </w:tc>
        <w:tc>
          <w:tcPr>
            <w:tcW w:w="1350" w:type="dxa"/>
          </w:tcPr>
          <w:p w14:paraId="7741803B" w14:textId="77777777" w:rsidR="00185670" w:rsidRPr="003C0332" w:rsidRDefault="00185670" w:rsidP="00165684"/>
        </w:tc>
        <w:tc>
          <w:tcPr>
            <w:tcW w:w="1350" w:type="dxa"/>
          </w:tcPr>
          <w:p w14:paraId="430E01CD" w14:textId="3550C926" w:rsidR="00185670" w:rsidRPr="003C0332" w:rsidRDefault="00185670" w:rsidP="00165684"/>
        </w:tc>
      </w:tr>
      <w:tr w:rsidR="00B02756" w14:paraId="72A02E15" w14:textId="77777777" w:rsidTr="00165684">
        <w:tc>
          <w:tcPr>
            <w:tcW w:w="3168" w:type="dxa"/>
          </w:tcPr>
          <w:p w14:paraId="2DD5FBEB" w14:textId="77777777" w:rsidR="00B02756" w:rsidRDefault="00B02756" w:rsidP="00165684">
            <w:pPr>
              <w:rPr>
                <w:b/>
              </w:rPr>
            </w:pPr>
            <w:r>
              <w:rPr>
                <w:b/>
              </w:rPr>
              <w:t xml:space="preserve">Conclusion and explanation of best TFR to use </w:t>
            </w:r>
          </w:p>
        </w:tc>
        <w:tc>
          <w:tcPr>
            <w:tcW w:w="5400" w:type="dxa"/>
            <w:gridSpan w:val="4"/>
          </w:tcPr>
          <w:p w14:paraId="052E1FC5" w14:textId="77777777" w:rsidR="00B02756" w:rsidRDefault="00B02756" w:rsidP="00165684"/>
          <w:p w14:paraId="55858149" w14:textId="77777777" w:rsidR="00B02756" w:rsidRDefault="00B02756" w:rsidP="00165684"/>
          <w:p w14:paraId="7DBDBA9D" w14:textId="77777777" w:rsidR="00B02756" w:rsidRDefault="00B02756" w:rsidP="00165684"/>
          <w:p w14:paraId="72AD04DB" w14:textId="77777777" w:rsidR="00B02756" w:rsidRPr="00D37DD6" w:rsidRDefault="00B02756" w:rsidP="00165684"/>
        </w:tc>
      </w:tr>
      <w:tr w:rsidR="00B02756" w14:paraId="65C17479" w14:textId="77777777" w:rsidTr="00165684">
        <w:tc>
          <w:tcPr>
            <w:tcW w:w="8568" w:type="dxa"/>
            <w:gridSpan w:val="5"/>
          </w:tcPr>
          <w:p w14:paraId="0614C475" w14:textId="77777777" w:rsidR="00B02756" w:rsidRPr="00C677E7" w:rsidRDefault="00B02756" w:rsidP="00B02756">
            <w:pPr>
              <w:pStyle w:val="ListParagraph"/>
              <w:numPr>
                <w:ilvl w:val="0"/>
                <w:numId w:val="5"/>
              </w:numPr>
              <w:rPr>
                <w:b/>
              </w:rPr>
            </w:pPr>
            <w:r w:rsidRPr="00C677E7">
              <w:rPr>
                <w:b/>
              </w:rPr>
              <w:t>Under 5 mortality rate</w:t>
            </w:r>
            <w:r>
              <w:rPr>
                <w:b/>
              </w:rPr>
              <w:t xml:space="preserve"> (U5MR)</w:t>
            </w:r>
          </w:p>
        </w:tc>
      </w:tr>
      <w:tr w:rsidR="00185670" w14:paraId="6F3EA2C2" w14:textId="77777777" w:rsidTr="009004E1">
        <w:trPr>
          <w:trHeight w:val="116"/>
        </w:trPr>
        <w:tc>
          <w:tcPr>
            <w:tcW w:w="3168" w:type="dxa"/>
          </w:tcPr>
          <w:p w14:paraId="499E3A18" w14:textId="77777777" w:rsidR="00185670" w:rsidRDefault="00185670" w:rsidP="00165684">
            <w:pPr>
              <w:rPr>
                <w:b/>
              </w:rPr>
            </w:pPr>
            <w:r>
              <w:rPr>
                <w:b/>
              </w:rPr>
              <w:t>Source and year of data</w:t>
            </w:r>
          </w:p>
        </w:tc>
        <w:tc>
          <w:tcPr>
            <w:tcW w:w="1350" w:type="dxa"/>
          </w:tcPr>
          <w:p w14:paraId="21A9B2EC" w14:textId="77777777" w:rsidR="00185670" w:rsidRDefault="00185670" w:rsidP="00165684">
            <w:pPr>
              <w:rPr>
                <w:b/>
              </w:rPr>
            </w:pPr>
            <w:r>
              <w:rPr>
                <w:b/>
              </w:rPr>
              <w:t>Rural</w:t>
            </w:r>
          </w:p>
        </w:tc>
        <w:tc>
          <w:tcPr>
            <w:tcW w:w="1350" w:type="dxa"/>
          </w:tcPr>
          <w:p w14:paraId="75E095EA" w14:textId="43E41FED" w:rsidR="00185670" w:rsidRDefault="00185670" w:rsidP="00165684">
            <w:pPr>
              <w:rPr>
                <w:b/>
              </w:rPr>
            </w:pPr>
            <w:r>
              <w:rPr>
                <w:b/>
              </w:rPr>
              <w:t>Urban</w:t>
            </w:r>
          </w:p>
        </w:tc>
        <w:tc>
          <w:tcPr>
            <w:tcW w:w="1350" w:type="dxa"/>
          </w:tcPr>
          <w:p w14:paraId="3B883C18" w14:textId="7476351D" w:rsidR="00185670" w:rsidRDefault="00185670" w:rsidP="00165684">
            <w:pPr>
              <w:rPr>
                <w:b/>
              </w:rPr>
            </w:pPr>
            <w:r>
              <w:rPr>
                <w:b/>
              </w:rPr>
              <w:t>Location-specific (specify)</w:t>
            </w:r>
          </w:p>
        </w:tc>
        <w:tc>
          <w:tcPr>
            <w:tcW w:w="1350" w:type="dxa"/>
          </w:tcPr>
          <w:p w14:paraId="19E131C2" w14:textId="6F3A2242" w:rsidR="00185670" w:rsidRDefault="00185670" w:rsidP="00165684">
            <w:pPr>
              <w:rPr>
                <w:b/>
              </w:rPr>
            </w:pPr>
            <w:r>
              <w:rPr>
                <w:b/>
              </w:rPr>
              <w:t>National</w:t>
            </w:r>
          </w:p>
        </w:tc>
      </w:tr>
      <w:tr w:rsidR="00185670" w14:paraId="21D4DA09" w14:textId="77777777" w:rsidTr="009004E1">
        <w:tc>
          <w:tcPr>
            <w:tcW w:w="3168" w:type="dxa"/>
          </w:tcPr>
          <w:p w14:paraId="50F6F106" w14:textId="77777777" w:rsidR="00185670" w:rsidRDefault="00185670" w:rsidP="00165684"/>
          <w:p w14:paraId="2C895975" w14:textId="77777777" w:rsidR="00185670" w:rsidRPr="00CB19B9" w:rsidRDefault="00185670" w:rsidP="00165684"/>
        </w:tc>
        <w:tc>
          <w:tcPr>
            <w:tcW w:w="1350" w:type="dxa"/>
          </w:tcPr>
          <w:p w14:paraId="51DA4730" w14:textId="77777777" w:rsidR="00185670" w:rsidRDefault="00185670" w:rsidP="00165684">
            <w:pPr>
              <w:rPr>
                <w:b/>
              </w:rPr>
            </w:pPr>
          </w:p>
        </w:tc>
        <w:tc>
          <w:tcPr>
            <w:tcW w:w="1350" w:type="dxa"/>
          </w:tcPr>
          <w:p w14:paraId="3DE9D3BB" w14:textId="77777777" w:rsidR="00185670" w:rsidRDefault="00185670" w:rsidP="00165684">
            <w:pPr>
              <w:rPr>
                <w:b/>
              </w:rPr>
            </w:pPr>
          </w:p>
        </w:tc>
        <w:tc>
          <w:tcPr>
            <w:tcW w:w="1350" w:type="dxa"/>
          </w:tcPr>
          <w:p w14:paraId="4E6C77DD" w14:textId="77777777" w:rsidR="00185670" w:rsidRDefault="00185670" w:rsidP="00165684">
            <w:pPr>
              <w:rPr>
                <w:b/>
              </w:rPr>
            </w:pPr>
          </w:p>
        </w:tc>
        <w:tc>
          <w:tcPr>
            <w:tcW w:w="1350" w:type="dxa"/>
          </w:tcPr>
          <w:p w14:paraId="53A2A65B" w14:textId="0D821131" w:rsidR="00185670" w:rsidRDefault="00185670" w:rsidP="00165684">
            <w:pPr>
              <w:rPr>
                <w:b/>
              </w:rPr>
            </w:pPr>
          </w:p>
        </w:tc>
      </w:tr>
      <w:tr w:rsidR="00185670" w14:paraId="319FA830" w14:textId="77777777" w:rsidTr="009004E1">
        <w:tc>
          <w:tcPr>
            <w:tcW w:w="3168" w:type="dxa"/>
          </w:tcPr>
          <w:p w14:paraId="7DBD5119" w14:textId="77777777" w:rsidR="00185670" w:rsidRDefault="00185670" w:rsidP="00165684"/>
          <w:p w14:paraId="62DD375F" w14:textId="77777777" w:rsidR="00185670" w:rsidRPr="00CB19B9" w:rsidRDefault="00185670" w:rsidP="00165684"/>
        </w:tc>
        <w:tc>
          <w:tcPr>
            <w:tcW w:w="1350" w:type="dxa"/>
          </w:tcPr>
          <w:p w14:paraId="4487975F" w14:textId="77777777" w:rsidR="00185670" w:rsidRPr="00CB19B9" w:rsidRDefault="00185670" w:rsidP="00165684"/>
        </w:tc>
        <w:tc>
          <w:tcPr>
            <w:tcW w:w="1350" w:type="dxa"/>
          </w:tcPr>
          <w:p w14:paraId="20C6E750" w14:textId="77777777" w:rsidR="00185670" w:rsidRPr="00CB19B9" w:rsidRDefault="00185670" w:rsidP="00165684"/>
        </w:tc>
        <w:tc>
          <w:tcPr>
            <w:tcW w:w="1350" w:type="dxa"/>
          </w:tcPr>
          <w:p w14:paraId="09A4ACB3" w14:textId="77777777" w:rsidR="00185670" w:rsidRPr="00CB19B9" w:rsidRDefault="00185670" w:rsidP="00165684"/>
        </w:tc>
        <w:tc>
          <w:tcPr>
            <w:tcW w:w="1350" w:type="dxa"/>
          </w:tcPr>
          <w:p w14:paraId="51A7E8ED" w14:textId="658543D1" w:rsidR="00185670" w:rsidRPr="00CB19B9" w:rsidRDefault="00185670" w:rsidP="00165684"/>
        </w:tc>
      </w:tr>
      <w:tr w:rsidR="00185670" w14:paraId="1D5EA131" w14:textId="77777777" w:rsidTr="009004E1">
        <w:tc>
          <w:tcPr>
            <w:tcW w:w="3168" w:type="dxa"/>
          </w:tcPr>
          <w:p w14:paraId="5503F5FB" w14:textId="77777777" w:rsidR="00185670" w:rsidRDefault="00185670" w:rsidP="00165684"/>
          <w:p w14:paraId="14006F09" w14:textId="77777777" w:rsidR="00185670" w:rsidRPr="00CB19B9" w:rsidRDefault="00185670" w:rsidP="00165684"/>
        </w:tc>
        <w:tc>
          <w:tcPr>
            <w:tcW w:w="1350" w:type="dxa"/>
          </w:tcPr>
          <w:p w14:paraId="4B6D2982" w14:textId="77777777" w:rsidR="00185670" w:rsidRPr="00CB19B9" w:rsidRDefault="00185670" w:rsidP="00165684"/>
        </w:tc>
        <w:tc>
          <w:tcPr>
            <w:tcW w:w="1350" w:type="dxa"/>
          </w:tcPr>
          <w:p w14:paraId="35DE4083" w14:textId="77777777" w:rsidR="00185670" w:rsidRPr="00CB19B9" w:rsidRDefault="00185670" w:rsidP="00165684"/>
        </w:tc>
        <w:tc>
          <w:tcPr>
            <w:tcW w:w="1350" w:type="dxa"/>
          </w:tcPr>
          <w:p w14:paraId="2A5DA4BA" w14:textId="77777777" w:rsidR="00185670" w:rsidRPr="00CB19B9" w:rsidRDefault="00185670" w:rsidP="00165684"/>
        </w:tc>
        <w:tc>
          <w:tcPr>
            <w:tcW w:w="1350" w:type="dxa"/>
          </w:tcPr>
          <w:p w14:paraId="4120AB76" w14:textId="303063B0" w:rsidR="00185670" w:rsidRPr="00CB19B9" w:rsidRDefault="00185670" w:rsidP="00165684"/>
        </w:tc>
      </w:tr>
      <w:tr w:rsidR="00B02756" w14:paraId="3F33C00A" w14:textId="77777777" w:rsidTr="00165684">
        <w:tc>
          <w:tcPr>
            <w:tcW w:w="3168" w:type="dxa"/>
          </w:tcPr>
          <w:p w14:paraId="525A87AD" w14:textId="77777777" w:rsidR="00B02756" w:rsidRDefault="00B02756" w:rsidP="00165684">
            <w:pPr>
              <w:rPr>
                <w:b/>
              </w:rPr>
            </w:pPr>
            <w:r>
              <w:rPr>
                <w:b/>
              </w:rPr>
              <w:t xml:space="preserve">Conclusion and explanation of best U5MR to use </w:t>
            </w:r>
          </w:p>
        </w:tc>
        <w:tc>
          <w:tcPr>
            <w:tcW w:w="5400" w:type="dxa"/>
            <w:gridSpan w:val="4"/>
          </w:tcPr>
          <w:p w14:paraId="7613DE7F" w14:textId="77777777" w:rsidR="00B02756" w:rsidRDefault="00B02756" w:rsidP="00165684"/>
          <w:p w14:paraId="734BA87E" w14:textId="77777777" w:rsidR="00B02756" w:rsidRDefault="00B02756" w:rsidP="00165684"/>
          <w:p w14:paraId="388BDB71" w14:textId="77777777" w:rsidR="00B02756" w:rsidRDefault="00B02756" w:rsidP="00165684"/>
          <w:p w14:paraId="686E46A7" w14:textId="77777777" w:rsidR="00B02756" w:rsidRDefault="00B02756" w:rsidP="00165684"/>
          <w:p w14:paraId="6999753E" w14:textId="77777777" w:rsidR="00B02756" w:rsidRPr="00D37DD6" w:rsidRDefault="00B02756" w:rsidP="00165684"/>
        </w:tc>
      </w:tr>
      <w:tr w:rsidR="00B02756" w14:paraId="21C54CF9" w14:textId="77777777" w:rsidTr="00165684">
        <w:tc>
          <w:tcPr>
            <w:tcW w:w="8568" w:type="dxa"/>
            <w:gridSpan w:val="5"/>
          </w:tcPr>
          <w:p w14:paraId="3F5B046B" w14:textId="7C033139" w:rsidR="00B02756" w:rsidRPr="00C677E7" w:rsidRDefault="00B02756" w:rsidP="00B02756">
            <w:pPr>
              <w:pStyle w:val="ListParagraph"/>
              <w:numPr>
                <w:ilvl w:val="0"/>
                <w:numId w:val="5"/>
              </w:numPr>
              <w:rPr>
                <w:b/>
              </w:rPr>
            </w:pPr>
            <w:r w:rsidRPr="00C677E7">
              <w:rPr>
                <w:b/>
              </w:rPr>
              <w:t xml:space="preserve">Calculate </w:t>
            </w:r>
            <w:r>
              <w:rPr>
                <w:b/>
              </w:rPr>
              <w:t>mortality</w:t>
            </w:r>
            <w:r w:rsidRPr="00C677E7">
              <w:rPr>
                <w:b/>
              </w:rPr>
              <w:t xml:space="preserve"> adjusted </w:t>
            </w:r>
            <w:r>
              <w:rPr>
                <w:b/>
              </w:rPr>
              <w:t xml:space="preserve">total fertility </w:t>
            </w:r>
            <w:r w:rsidRPr="00C677E7">
              <w:rPr>
                <w:b/>
              </w:rPr>
              <w:t xml:space="preserve">rate using </w:t>
            </w:r>
            <w:r w:rsidR="00185670">
              <w:rPr>
                <w:b/>
              </w:rPr>
              <w:t xml:space="preserve">conclusions from </w:t>
            </w:r>
            <w:r w:rsidRPr="00C677E7">
              <w:rPr>
                <w:b/>
              </w:rPr>
              <w:t>1 and 2 above</w:t>
            </w:r>
          </w:p>
        </w:tc>
      </w:tr>
      <w:tr w:rsidR="00B02756" w14:paraId="6DFEC521" w14:textId="77777777" w:rsidTr="00165684">
        <w:tc>
          <w:tcPr>
            <w:tcW w:w="3168" w:type="dxa"/>
          </w:tcPr>
          <w:p w14:paraId="2926A69A" w14:textId="77777777" w:rsidR="00B02756" w:rsidRDefault="00B02756" w:rsidP="00165684">
            <w:pPr>
              <w:pStyle w:val="ListParagraph"/>
              <w:ind w:left="0"/>
              <w:rPr>
                <w:b/>
              </w:rPr>
            </w:pPr>
            <w:r>
              <w:rPr>
                <w:b/>
              </w:rPr>
              <w:t>Mortality adjusted TFR</w:t>
            </w:r>
          </w:p>
          <w:p w14:paraId="4AD239FC" w14:textId="77777777" w:rsidR="00B02756" w:rsidRDefault="00B02756" w:rsidP="00165684">
            <w:pPr>
              <w:pStyle w:val="ListParagraph"/>
              <w:ind w:left="0"/>
              <w:rPr>
                <w:b/>
              </w:rPr>
            </w:pPr>
            <w:r>
              <w:rPr>
                <w:b/>
              </w:rPr>
              <w:t xml:space="preserve">=TFR </w:t>
            </w:r>
            <w:r>
              <w:rPr>
                <w:rFonts w:cs="Times New Roman"/>
                <w:b/>
              </w:rPr>
              <w:t>×</w:t>
            </w:r>
            <w:r>
              <w:rPr>
                <w:b/>
              </w:rPr>
              <w:t xml:space="preserve"> (1-child mortality rate per 100 births)</w:t>
            </w:r>
          </w:p>
        </w:tc>
        <w:tc>
          <w:tcPr>
            <w:tcW w:w="5400" w:type="dxa"/>
            <w:gridSpan w:val="4"/>
          </w:tcPr>
          <w:p w14:paraId="7E0762CB" w14:textId="77777777" w:rsidR="00B02756" w:rsidRDefault="00B02756" w:rsidP="00165684"/>
          <w:p w14:paraId="7C65F550" w14:textId="77777777" w:rsidR="00B02756" w:rsidRDefault="00B02756" w:rsidP="00165684"/>
          <w:p w14:paraId="6E80E9BB" w14:textId="77777777" w:rsidR="00B02756" w:rsidRDefault="00B02756" w:rsidP="00165684"/>
          <w:p w14:paraId="6293ABE2" w14:textId="77777777" w:rsidR="00B02756" w:rsidRDefault="00B02756" w:rsidP="00165684"/>
          <w:p w14:paraId="5635EE2B" w14:textId="77777777" w:rsidR="00B02756" w:rsidRPr="00FA558E" w:rsidRDefault="00B02756" w:rsidP="00165684"/>
        </w:tc>
      </w:tr>
    </w:tbl>
    <w:p w14:paraId="61DD7733" w14:textId="77777777" w:rsidR="00B02756" w:rsidRDefault="00B02756" w:rsidP="00B02756">
      <w:r>
        <w:br w:type="page"/>
      </w:r>
    </w:p>
    <w:tbl>
      <w:tblPr>
        <w:tblStyle w:val="TableGrid"/>
        <w:tblW w:w="8568" w:type="dxa"/>
        <w:tblLayout w:type="fixed"/>
        <w:tblLook w:val="04A0" w:firstRow="1" w:lastRow="0" w:firstColumn="1" w:lastColumn="0" w:noHBand="0" w:noVBand="1"/>
      </w:tblPr>
      <w:tblGrid>
        <w:gridCol w:w="2965"/>
        <w:gridCol w:w="270"/>
        <w:gridCol w:w="546"/>
        <w:gridCol w:w="894"/>
        <w:gridCol w:w="1026"/>
        <w:gridCol w:w="144"/>
        <w:gridCol w:w="2078"/>
        <w:gridCol w:w="645"/>
      </w:tblGrid>
      <w:tr w:rsidR="00B02756" w14:paraId="212B6CB7" w14:textId="77777777" w:rsidTr="00165684">
        <w:tc>
          <w:tcPr>
            <w:tcW w:w="8568" w:type="dxa"/>
            <w:gridSpan w:val="8"/>
          </w:tcPr>
          <w:p w14:paraId="0832D53E" w14:textId="77777777" w:rsidR="00B02756" w:rsidRPr="00C677E7" w:rsidRDefault="00B02756" w:rsidP="00B02756">
            <w:pPr>
              <w:pStyle w:val="ListParagraph"/>
              <w:numPr>
                <w:ilvl w:val="0"/>
                <w:numId w:val="5"/>
              </w:numPr>
              <w:rPr>
                <w:b/>
              </w:rPr>
            </w:pPr>
            <w:r w:rsidRPr="00C677E7">
              <w:rPr>
                <w:b/>
              </w:rPr>
              <w:lastRenderedPageBreak/>
              <w:t>Household size</w:t>
            </w:r>
            <w:r>
              <w:rPr>
                <w:b/>
              </w:rPr>
              <w:t xml:space="preserve"> (use additional sheet for other sources or years)</w:t>
            </w:r>
          </w:p>
        </w:tc>
      </w:tr>
      <w:tr w:rsidR="00B02756" w14:paraId="06CB6BB6" w14:textId="77777777" w:rsidTr="00165684">
        <w:tc>
          <w:tcPr>
            <w:tcW w:w="8568" w:type="dxa"/>
            <w:gridSpan w:val="8"/>
          </w:tcPr>
          <w:p w14:paraId="19F65D02" w14:textId="77777777" w:rsidR="00B02756" w:rsidRPr="002A704B" w:rsidRDefault="00B02756" w:rsidP="00165684">
            <w:r w:rsidRPr="002A704B">
              <w:t xml:space="preserve">Source and year: </w:t>
            </w:r>
          </w:p>
          <w:p w14:paraId="1B5AD5DE" w14:textId="77777777" w:rsidR="00B02756" w:rsidRPr="002A704B" w:rsidRDefault="00B02756" w:rsidP="00165684"/>
        </w:tc>
      </w:tr>
      <w:tr w:rsidR="00B02756" w14:paraId="7D14AB82" w14:textId="77777777" w:rsidTr="00165684">
        <w:tc>
          <w:tcPr>
            <w:tcW w:w="3235" w:type="dxa"/>
            <w:gridSpan w:val="2"/>
          </w:tcPr>
          <w:p w14:paraId="44EFD239" w14:textId="77777777" w:rsidR="00B02756" w:rsidRDefault="00B02756" w:rsidP="00165684">
            <w:pPr>
              <w:rPr>
                <w:b/>
              </w:rPr>
            </w:pPr>
            <w:r>
              <w:rPr>
                <w:b/>
              </w:rPr>
              <w:t># persons in household</w:t>
            </w:r>
          </w:p>
        </w:tc>
        <w:tc>
          <w:tcPr>
            <w:tcW w:w="5333" w:type="dxa"/>
            <w:gridSpan w:val="6"/>
          </w:tcPr>
          <w:p w14:paraId="3F60BBE2" w14:textId="77777777" w:rsidR="00B02756" w:rsidRDefault="00B02756" w:rsidP="00165684">
            <w:pPr>
              <w:rPr>
                <w:b/>
              </w:rPr>
            </w:pPr>
            <w:r>
              <w:rPr>
                <w:b/>
              </w:rPr>
              <w:t>% of households</w:t>
            </w:r>
          </w:p>
        </w:tc>
      </w:tr>
      <w:tr w:rsidR="00B02756" w14:paraId="408BBF9D" w14:textId="77777777" w:rsidTr="00165684">
        <w:tc>
          <w:tcPr>
            <w:tcW w:w="3235" w:type="dxa"/>
            <w:gridSpan w:val="2"/>
          </w:tcPr>
          <w:p w14:paraId="1D049556" w14:textId="77777777" w:rsidR="00B02756" w:rsidRDefault="00B02756" w:rsidP="00165684">
            <w:pPr>
              <w:rPr>
                <w:b/>
              </w:rPr>
            </w:pPr>
          </w:p>
        </w:tc>
        <w:tc>
          <w:tcPr>
            <w:tcW w:w="1440" w:type="dxa"/>
            <w:gridSpan w:val="2"/>
          </w:tcPr>
          <w:p w14:paraId="53E1C880" w14:textId="77777777" w:rsidR="00B02756" w:rsidRDefault="00B02756" w:rsidP="00165684">
            <w:pPr>
              <w:rPr>
                <w:b/>
              </w:rPr>
            </w:pPr>
            <w:r>
              <w:rPr>
                <w:b/>
              </w:rPr>
              <w:t>Rural</w:t>
            </w:r>
          </w:p>
        </w:tc>
        <w:tc>
          <w:tcPr>
            <w:tcW w:w="1026" w:type="dxa"/>
          </w:tcPr>
          <w:p w14:paraId="17D5C28D" w14:textId="77777777" w:rsidR="00B02756" w:rsidRDefault="00B02756" w:rsidP="00165684">
            <w:pPr>
              <w:rPr>
                <w:b/>
              </w:rPr>
            </w:pPr>
            <w:r>
              <w:rPr>
                <w:b/>
              </w:rPr>
              <w:t>Urban</w:t>
            </w:r>
          </w:p>
        </w:tc>
        <w:tc>
          <w:tcPr>
            <w:tcW w:w="2867" w:type="dxa"/>
            <w:gridSpan w:val="3"/>
          </w:tcPr>
          <w:p w14:paraId="7E954BD9" w14:textId="77777777" w:rsidR="00B02756" w:rsidRDefault="00B02756" w:rsidP="00165684">
            <w:pPr>
              <w:rPr>
                <w:b/>
              </w:rPr>
            </w:pPr>
            <w:r>
              <w:rPr>
                <w:b/>
              </w:rPr>
              <w:t xml:space="preserve">Location-specific (specify) </w:t>
            </w:r>
          </w:p>
        </w:tc>
      </w:tr>
      <w:tr w:rsidR="00B02756" w:rsidRPr="00F82EBE" w14:paraId="1A43A1DC" w14:textId="77777777" w:rsidTr="00165684">
        <w:tc>
          <w:tcPr>
            <w:tcW w:w="3235" w:type="dxa"/>
            <w:gridSpan w:val="2"/>
          </w:tcPr>
          <w:p w14:paraId="4C42C692" w14:textId="77777777" w:rsidR="00B02756" w:rsidRPr="00F82EBE" w:rsidRDefault="00B02756" w:rsidP="00165684">
            <w:r w:rsidRPr="00F82EBE">
              <w:t>1</w:t>
            </w:r>
          </w:p>
        </w:tc>
        <w:tc>
          <w:tcPr>
            <w:tcW w:w="1440" w:type="dxa"/>
            <w:gridSpan w:val="2"/>
          </w:tcPr>
          <w:p w14:paraId="38C8B564" w14:textId="77777777" w:rsidR="00B02756" w:rsidRPr="00F82EBE" w:rsidRDefault="00B02756" w:rsidP="00165684"/>
        </w:tc>
        <w:tc>
          <w:tcPr>
            <w:tcW w:w="1026" w:type="dxa"/>
          </w:tcPr>
          <w:p w14:paraId="06E39BD1" w14:textId="77777777" w:rsidR="00B02756" w:rsidRPr="00F82EBE" w:rsidRDefault="00B02756" w:rsidP="00165684"/>
        </w:tc>
        <w:tc>
          <w:tcPr>
            <w:tcW w:w="2867" w:type="dxa"/>
            <w:gridSpan w:val="3"/>
          </w:tcPr>
          <w:p w14:paraId="64DD5646" w14:textId="77777777" w:rsidR="00B02756" w:rsidRPr="00F82EBE" w:rsidRDefault="00B02756" w:rsidP="00165684"/>
        </w:tc>
      </w:tr>
      <w:tr w:rsidR="00B02756" w:rsidRPr="00F82EBE" w14:paraId="4C8DBA2A" w14:textId="77777777" w:rsidTr="00165684">
        <w:tc>
          <w:tcPr>
            <w:tcW w:w="3235" w:type="dxa"/>
            <w:gridSpan w:val="2"/>
          </w:tcPr>
          <w:p w14:paraId="2FA53403" w14:textId="77777777" w:rsidR="00B02756" w:rsidRPr="00F82EBE" w:rsidRDefault="00B02756" w:rsidP="00165684">
            <w:r w:rsidRPr="00F82EBE">
              <w:t>2</w:t>
            </w:r>
          </w:p>
        </w:tc>
        <w:tc>
          <w:tcPr>
            <w:tcW w:w="1440" w:type="dxa"/>
            <w:gridSpan w:val="2"/>
          </w:tcPr>
          <w:p w14:paraId="6FC92EAE" w14:textId="77777777" w:rsidR="00B02756" w:rsidRPr="00F82EBE" w:rsidRDefault="00B02756" w:rsidP="00165684"/>
        </w:tc>
        <w:tc>
          <w:tcPr>
            <w:tcW w:w="1026" w:type="dxa"/>
          </w:tcPr>
          <w:p w14:paraId="1410B004" w14:textId="77777777" w:rsidR="00B02756" w:rsidRPr="00F82EBE" w:rsidRDefault="00B02756" w:rsidP="00165684"/>
        </w:tc>
        <w:tc>
          <w:tcPr>
            <w:tcW w:w="2867" w:type="dxa"/>
            <w:gridSpan w:val="3"/>
          </w:tcPr>
          <w:p w14:paraId="5F3D4505" w14:textId="77777777" w:rsidR="00B02756" w:rsidRPr="00F82EBE" w:rsidRDefault="00B02756" w:rsidP="00165684"/>
        </w:tc>
      </w:tr>
      <w:tr w:rsidR="00B02756" w:rsidRPr="00F82EBE" w14:paraId="76B66C2B" w14:textId="77777777" w:rsidTr="00165684">
        <w:tc>
          <w:tcPr>
            <w:tcW w:w="3235" w:type="dxa"/>
            <w:gridSpan w:val="2"/>
          </w:tcPr>
          <w:p w14:paraId="742BC5EE" w14:textId="77777777" w:rsidR="00B02756" w:rsidRPr="00F82EBE" w:rsidRDefault="00B02756" w:rsidP="00165684">
            <w:r w:rsidRPr="00F82EBE">
              <w:t>3</w:t>
            </w:r>
          </w:p>
        </w:tc>
        <w:tc>
          <w:tcPr>
            <w:tcW w:w="1440" w:type="dxa"/>
            <w:gridSpan w:val="2"/>
          </w:tcPr>
          <w:p w14:paraId="4E553226" w14:textId="77777777" w:rsidR="00B02756" w:rsidRPr="00F82EBE" w:rsidRDefault="00B02756" w:rsidP="00165684"/>
        </w:tc>
        <w:tc>
          <w:tcPr>
            <w:tcW w:w="1026" w:type="dxa"/>
          </w:tcPr>
          <w:p w14:paraId="3571AADB" w14:textId="77777777" w:rsidR="00B02756" w:rsidRPr="00F82EBE" w:rsidRDefault="00B02756" w:rsidP="00165684"/>
        </w:tc>
        <w:tc>
          <w:tcPr>
            <w:tcW w:w="2867" w:type="dxa"/>
            <w:gridSpan w:val="3"/>
          </w:tcPr>
          <w:p w14:paraId="64B45F3C" w14:textId="77777777" w:rsidR="00B02756" w:rsidRPr="00F82EBE" w:rsidRDefault="00B02756" w:rsidP="00165684"/>
        </w:tc>
      </w:tr>
      <w:tr w:rsidR="00B02756" w:rsidRPr="00F82EBE" w14:paraId="5A00BA16" w14:textId="77777777" w:rsidTr="00165684">
        <w:tc>
          <w:tcPr>
            <w:tcW w:w="3235" w:type="dxa"/>
            <w:gridSpan w:val="2"/>
          </w:tcPr>
          <w:p w14:paraId="4F6092A0" w14:textId="77777777" w:rsidR="00B02756" w:rsidRPr="00F82EBE" w:rsidRDefault="00B02756" w:rsidP="00165684">
            <w:r w:rsidRPr="00F82EBE">
              <w:t>4</w:t>
            </w:r>
          </w:p>
        </w:tc>
        <w:tc>
          <w:tcPr>
            <w:tcW w:w="1440" w:type="dxa"/>
            <w:gridSpan w:val="2"/>
          </w:tcPr>
          <w:p w14:paraId="46E5D845" w14:textId="77777777" w:rsidR="00B02756" w:rsidRPr="00F82EBE" w:rsidRDefault="00B02756" w:rsidP="00165684"/>
        </w:tc>
        <w:tc>
          <w:tcPr>
            <w:tcW w:w="1026" w:type="dxa"/>
          </w:tcPr>
          <w:p w14:paraId="7AA6A83A" w14:textId="77777777" w:rsidR="00B02756" w:rsidRPr="00F82EBE" w:rsidRDefault="00B02756" w:rsidP="00165684"/>
        </w:tc>
        <w:tc>
          <w:tcPr>
            <w:tcW w:w="2867" w:type="dxa"/>
            <w:gridSpan w:val="3"/>
          </w:tcPr>
          <w:p w14:paraId="6690BF1D" w14:textId="77777777" w:rsidR="00B02756" w:rsidRPr="00F82EBE" w:rsidRDefault="00B02756" w:rsidP="00165684"/>
        </w:tc>
      </w:tr>
      <w:tr w:rsidR="00B02756" w:rsidRPr="00F82EBE" w14:paraId="1894CF1D" w14:textId="77777777" w:rsidTr="00165684">
        <w:tc>
          <w:tcPr>
            <w:tcW w:w="3235" w:type="dxa"/>
            <w:gridSpan w:val="2"/>
          </w:tcPr>
          <w:p w14:paraId="68EFD62D" w14:textId="77777777" w:rsidR="00B02756" w:rsidRPr="00F82EBE" w:rsidRDefault="00B02756" w:rsidP="00165684">
            <w:r w:rsidRPr="00F82EBE">
              <w:t>5</w:t>
            </w:r>
          </w:p>
        </w:tc>
        <w:tc>
          <w:tcPr>
            <w:tcW w:w="1440" w:type="dxa"/>
            <w:gridSpan w:val="2"/>
          </w:tcPr>
          <w:p w14:paraId="53F863AC" w14:textId="77777777" w:rsidR="00B02756" w:rsidRPr="00F82EBE" w:rsidRDefault="00B02756" w:rsidP="00165684"/>
        </w:tc>
        <w:tc>
          <w:tcPr>
            <w:tcW w:w="1026" w:type="dxa"/>
          </w:tcPr>
          <w:p w14:paraId="7B14A9D4" w14:textId="77777777" w:rsidR="00B02756" w:rsidRPr="00F82EBE" w:rsidRDefault="00B02756" w:rsidP="00165684"/>
        </w:tc>
        <w:tc>
          <w:tcPr>
            <w:tcW w:w="2867" w:type="dxa"/>
            <w:gridSpan w:val="3"/>
          </w:tcPr>
          <w:p w14:paraId="62C41CE1" w14:textId="77777777" w:rsidR="00B02756" w:rsidRPr="00F82EBE" w:rsidRDefault="00B02756" w:rsidP="00165684"/>
        </w:tc>
      </w:tr>
      <w:tr w:rsidR="00B02756" w:rsidRPr="00F82EBE" w14:paraId="76594F20" w14:textId="77777777" w:rsidTr="00165684">
        <w:tc>
          <w:tcPr>
            <w:tcW w:w="3235" w:type="dxa"/>
            <w:gridSpan w:val="2"/>
          </w:tcPr>
          <w:p w14:paraId="1FDA4A2D" w14:textId="77777777" w:rsidR="00B02756" w:rsidRPr="00F82EBE" w:rsidRDefault="00B02756" w:rsidP="00165684">
            <w:r w:rsidRPr="00F82EBE">
              <w:t>6</w:t>
            </w:r>
          </w:p>
        </w:tc>
        <w:tc>
          <w:tcPr>
            <w:tcW w:w="1440" w:type="dxa"/>
            <w:gridSpan w:val="2"/>
          </w:tcPr>
          <w:p w14:paraId="145C747F" w14:textId="77777777" w:rsidR="00B02756" w:rsidRPr="00F82EBE" w:rsidRDefault="00B02756" w:rsidP="00165684"/>
        </w:tc>
        <w:tc>
          <w:tcPr>
            <w:tcW w:w="1026" w:type="dxa"/>
          </w:tcPr>
          <w:p w14:paraId="39EDDEF0" w14:textId="77777777" w:rsidR="00B02756" w:rsidRPr="00F82EBE" w:rsidRDefault="00B02756" w:rsidP="00165684"/>
        </w:tc>
        <w:tc>
          <w:tcPr>
            <w:tcW w:w="2867" w:type="dxa"/>
            <w:gridSpan w:val="3"/>
          </w:tcPr>
          <w:p w14:paraId="758E7CDE" w14:textId="77777777" w:rsidR="00B02756" w:rsidRPr="00F82EBE" w:rsidRDefault="00B02756" w:rsidP="00165684"/>
        </w:tc>
      </w:tr>
      <w:tr w:rsidR="00B02756" w:rsidRPr="00F82EBE" w14:paraId="55B43441" w14:textId="77777777" w:rsidTr="00165684">
        <w:tc>
          <w:tcPr>
            <w:tcW w:w="3235" w:type="dxa"/>
            <w:gridSpan w:val="2"/>
          </w:tcPr>
          <w:p w14:paraId="5B3D6FD7" w14:textId="77777777" w:rsidR="00B02756" w:rsidRPr="00F82EBE" w:rsidRDefault="00B02756" w:rsidP="00165684">
            <w:r w:rsidRPr="00F82EBE">
              <w:t>7</w:t>
            </w:r>
          </w:p>
        </w:tc>
        <w:tc>
          <w:tcPr>
            <w:tcW w:w="1440" w:type="dxa"/>
            <w:gridSpan w:val="2"/>
          </w:tcPr>
          <w:p w14:paraId="5EF876A0" w14:textId="77777777" w:rsidR="00B02756" w:rsidRPr="00F82EBE" w:rsidRDefault="00B02756" w:rsidP="00165684"/>
        </w:tc>
        <w:tc>
          <w:tcPr>
            <w:tcW w:w="1026" w:type="dxa"/>
          </w:tcPr>
          <w:p w14:paraId="7CEBCB10" w14:textId="77777777" w:rsidR="00B02756" w:rsidRPr="00F82EBE" w:rsidRDefault="00B02756" w:rsidP="00165684"/>
        </w:tc>
        <w:tc>
          <w:tcPr>
            <w:tcW w:w="2867" w:type="dxa"/>
            <w:gridSpan w:val="3"/>
          </w:tcPr>
          <w:p w14:paraId="7CDA1713" w14:textId="77777777" w:rsidR="00B02756" w:rsidRPr="00F82EBE" w:rsidRDefault="00B02756" w:rsidP="00165684"/>
        </w:tc>
      </w:tr>
      <w:tr w:rsidR="00B02756" w:rsidRPr="00F82EBE" w14:paraId="683E4320" w14:textId="77777777" w:rsidTr="00165684">
        <w:tc>
          <w:tcPr>
            <w:tcW w:w="3235" w:type="dxa"/>
            <w:gridSpan w:val="2"/>
          </w:tcPr>
          <w:p w14:paraId="7D45814B" w14:textId="77777777" w:rsidR="00B02756" w:rsidRPr="00F82EBE" w:rsidRDefault="00B02756" w:rsidP="00165684">
            <w:r w:rsidRPr="00F82EBE">
              <w:t>8</w:t>
            </w:r>
          </w:p>
        </w:tc>
        <w:tc>
          <w:tcPr>
            <w:tcW w:w="1440" w:type="dxa"/>
            <w:gridSpan w:val="2"/>
          </w:tcPr>
          <w:p w14:paraId="6E7E18B9" w14:textId="77777777" w:rsidR="00B02756" w:rsidRPr="00F82EBE" w:rsidRDefault="00B02756" w:rsidP="00165684"/>
        </w:tc>
        <w:tc>
          <w:tcPr>
            <w:tcW w:w="1026" w:type="dxa"/>
          </w:tcPr>
          <w:p w14:paraId="7687626C" w14:textId="77777777" w:rsidR="00B02756" w:rsidRPr="00F82EBE" w:rsidRDefault="00B02756" w:rsidP="00165684"/>
        </w:tc>
        <w:tc>
          <w:tcPr>
            <w:tcW w:w="2867" w:type="dxa"/>
            <w:gridSpan w:val="3"/>
          </w:tcPr>
          <w:p w14:paraId="42D7B4C2" w14:textId="77777777" w:rsidR="00B02756" w:rsidRPr="00F82EBE" w:rsidRDefault="00B02756" w:rsidP="00165684"/>
        </w:tc>
      </w:tr>
      <w:tr w:rsidR="00B02756" w:rsidRPr="00F82EBE" w14:paraId="03C7CC77" w14:textId="77777777" w:rsidTr="00165684">
        <w:tc>
          <w:tcPr>
            <w:tcW w:w="3235" w:type="dxa"/>
            <w:gridSpan w:val="2"/>
          </w:tcPr>
          <w:p w14:paraId="37A21BDC" w14:textId="77777777" w:rsidR="00B02756" w:rsidRPr="00F82EBE" w:rsidRDefault="00B02756" w:rsidP="00165684">
            <w:r w:rsidRPr="00F82EBE">
              <w:t>9</w:t>
            </w:r>
          </w:p>
        </w:tc>
        <w:tc>
          <w:tcPr>
            <w:tcW w:w="1440" w:type="dxa"/>
            <w:gridSpan w:val="2"/>
          </w:tcPr>
          <w:p w14:paraId="61139CB7" w14:textId="77777777" w:rsidR="00B02756" w:rsidRPr="00F82EBE" w:rsidRDefault="00B02756" w:rsidP="00165684"/>
        </w:tc>
        <w:tc>
          <w:tcPr>
            <w:tcW w:w="1026" w:type="dxa"/>
          </w:tcPr>
          <w:p w14:paraId="486FF17F" w14:textId="77777777" w:rsidR="00B02756" w:rsidRPr="00F82EBE" w:rsidRDefault="00B02756" w:rsidP="00165684"/>
        </w:tc>
        <w:tc>
          <w:tcPr>
            <w:tcW w:w="2867" w:type="dxa"/>
            <w:gridSpan w:val="3"/>
          </w:tcPr>
          <w:p w14:paraId="099066E3" w14:textId="77777777" w:rsidR="00B02756" w:rsidRPr="00F82EBE" w:rsidRDefault="00B02756" w:rsidP="00165684"/>
        </w:tc>
      </w:tr>
      <w:tr w:rsidR="00B02756" w:rsidRPr="00F82EBE" w14:paraId="6839EDFA" w14:textId="77777777" w:rsidTr="00165684">
        <w:tc>
          <w:tcPr>
            <w:tcW w:w="3235" w:type="dxa"/>
            <w:gridSpan w:val="2"/>
          </w:tcPr>
          <w:p w14:paraId="22FB94F9" w14:textId="77777777" w:rsidR="00B02756" w:rsidRPr="00F82EBE" w:rsidRDefault="00B02756" w:rsidP="00165684">
            <w:r w:rsidRPr="00F82EBE">
              <w:t>10+</w:t>
            </w:r>
          </w:p>
        </w:tc>
        <w:tc>
          <w:tcPr>
            <w:tcW w:w="1440" w:type="dxa"/>
            <w:gridSpan w:val="2"/>
          </w:tcPr>
          <w:p w14:paraId="288EE096" w14:textId="77777777" w:rsidR="00B02756" w:rsidRPr="00F82EBE" w:rsidRDefault="00B02756" w:rsidP="00165684"/>
        </w:tc>
        <w:tc>
          <w:tcPr>
            <w:tcW w:w="1026" w:type="dxa"/>
          </w:tcPr>
          <w:p w14:paraId="0C4AA2F4" w14:textId="77777777" w:rsidR="00B02756" w:rsidRPr="00F82EBE" w:rsidRDefault="00B02756" w:rsidP="00165684"/>
        </w:tc>
        <w:tc>
          <w:tcPr>
            <w:tcW w:w="2867" w:type="dxa"/>
            <w:gridSpan w:val="3"/>
          </w:tcPr>
          <w:p w14:paraId="265A108E" w14:textId="77777777" w:rsidR="00B02756" w:rsidRPr="00F82EBE" w:rsidRDefault="00B02756" w:rsidP="00165684"/>
        </w:tc>
      </w:tr>
      <w:tr w:rsidR="00B02756" w14:paraId="1F634747" w14:textId="77777777" w:rsidTr="00165684">
        <w:tc>
          <w:tcPr>
            <w:tcW w:w="3235" w:type="dxa"/>
            <w:gridSpan w:val="2"/>
          </w:tcPr>
          <w:p w14:paraId="116B7A39" w14:textId="77777777" w:rsidR="00B02756" w:rsidRDefault="00B02756" w:rsidP="00165684">
            <w:pPr>
              <w:rPr>
                <w:b/>
              </w:rPr>
            </w:pPr>
            <w:r>
              <w:rPr>
                <w:b/>
              </w:rPr>
              <w:t>Average household size</w:t>
            </w:r>
          </w:p>
        </w:tc>
        <w:tc>
          <w:tcPr>
            <w:tcW w:w="1440" w:type="dxa"/>
            <w:gridSpan w:val="2"/>
          </w:tcPr>
          <w:p w14:paraId="633C8D7C" w14:textId="77777777" w:rsidR="00B02756" w:rsidRDefault="00B02756" w:rsidP="00165684">
            <w:pPr>
              <w:rPr>
                <w:b/>
              </w:rPr>
            </w:pPr>
          </w:p>
        </w:tc>
        <w:tc>
          <w:tcPr>
            <w:tcW w:w="1026" w:type="dxa"/>
          </w:tcPr>
          <w:p w14:paraId="250CB167" w14:textId="77777777" w:rsidR="00B02756" w:rsidRDefault="00B02756" w:rsidP="00165684">
            <w:pPr>
              <w:rPr>
                <w:b/>
              </w:rPr>
            </w:pPr>
          </w:p>
        </w:tc>
        <w:tc>
          <w:tcPr>
            <w:tcW w:w="2867" w:type="dxa"/>
            <w:gridSpan w:val="3"/>
          </w:tcPr>
          <w:p w14:paraId="72FE90B6" w14:textId="77777777" w:rsidR="00B02756" w:rsidRDefault="00B02756" w:rsidP="00165684"/>
          <w:p w14:paraId="2B027D38" w14:textId="77777777" w:rsidR="00B02756" w:rsidRDefault="00B02756" w:rsidP="00165684"/>
          <w:p w14:paraId="198AA4CA" w14:textId="77777777" w:rsidR="00B02756" w:rsidRDefault="00B02756" w:rsidP="00165684"/>
          <w:p w14:paraId="76E08BE2" w14:textId="77777777" w:rsidR="00B02756" w:rsidRPr="001256E6" w:rsidRDefault="00B02756" w:rsidP="00165684"/>
        </w:tc>
      </w:tr>
      <w:tr w:rsidR="00B02756" w14:paraId="7F129F16" w14:textId="77777777" w:rsidTr="00165684">
        <w:tc>
          <w:tcPr>
            <w:tcW w:w="3235" w:type="dxa"/>
            <w:gridSpan w:val="2"/>
          </w:tcPr>
          <w:p w14:paraId="3EB2311B" w14:textId="77777777" w:rsidR="00B02756" w:rsidRDefault="00B02756" w:rsidP="00165684">
            <w:pPr>
              <w:rPr>
                <w:b/>
              </w:rPr>
            </w:pPr>
            <w:r>
              <w:rPr>
                <w:b/>
              </w:rPr>
              <w:t>Average household size excluding 1 person households and especially large households (with more than adjusted TFR+5 persons)</w:t>
            </w:r>
          </w:p>
        </w:tc>
        <w:tc>
          <w:tcPr>
            <w:tcW w:w="1440" w:type="dxa"/>
            <w:gridSpan w:val="2"/>
          </w:tcPr>
          <w:p w14:paraId="5512A921" w14:textId="77777777" w:rsidR="00B02756" w:rsidRDefault="00B02756" w:rsidP="00165684">
            <w:pPr>
              <w:rPr>
                <w:b/>
              </w:rPr>
            </w:pPr>
          </w:p>
        </w:tc>
        <w:tc>
          <w:tcPr>
            <w:tcW w:w="1026" w:type="dxa"/>
          </w:tcPr>
          <w:p w14:paraId="47EF4C67" w14:textId="77777777" w:rsidR="00B02756" w:rsidRDefault="00B02756" w:rsidP="00165684">
            <w:pPr>
              <w:rPr>
                <w:b/>
              </w:rPr>
            </w:pPr>
          </w:p>
        </w:tc>
        <w:tc>
          <w:tcPr>
            <w:tcW w:w="2867" w:type="dxa"/>
            <w:gridSpan w:val="3"/>
          </w:tcPr>
          <w:p w14:paraId="4252D719" w14:textId="77777777" w:rsidR="00B02756" w:rsidRPr="001256E6" w:rsidRDefault="00B02756" w:rsidP="00165684"/>
        </w:tc>
      </w:tr>
      <w:tr w:rsidR="00B02756" w14:paraId="2B5C27A7" w14:textId="77777777" w:rsidTr="001656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45" w:type="dxa"/>
        </w:trPr>
        <w:tc>
          <w:tcPr>
            <w:tcW w:w="2965" w:type="dxa"/>
          </w:tcPr>
          <w:p w14:paraId="086E1A5D" w14:textId="77777777" w:rsidR="00B02756" w:rsidRDefault="00B02756" w:rsidP="00165684">
            <w:pPr>
              <w:spacing w:after="160" w:line="259" w:lineRule="auto"/>
              <w:rPr>
                <w:b/>
              </w:rPr>
            </w:pPr>
          </w:p>
        </w:tc>
        <w:tc>
          <w:tcPr>
            <w:tcW w:w="816" w:type="dxa"/>
            <w:gridSpan w:val="2"/>
          </w:tcPr>
          <w:p w14:paraId="02F60F92" w14:textId="77777777" w:rsidR="00B02756" w:rsidRDefault="00B02756" w:rsidP="00165684">
            <w:pPr>
              <w:rPr>
                <w:b/>
              </w:rPr>
            </w:pPr>
          </w:p>
        </w:tc>
        <w:tc>
          <w:tcPr>
            <w:tcW w:w="894" w:type="dxa"/>
          </w:tcPr>
          <w:p w14:paraId="34C006D7" w14:textId="77777777" w:rsidR="00B02756" w:rsidRDefault="00B02756" w:rsidP="00165684">
            <w:pPr>
              <w:rPr>
                <w:b/>
              </w:rPr>
            </w:pPr>
          </w:p>
        </w:tc>
        <w:tc>
          <w:tcPr>
            <w:tcW w:w="1170" w:type="dxa"/>
            <w:gridSpan w:val="2"/>
          </w:tcPr>
          <w:p w14:paraId="45D345CB" w14:textId="77777777" w:rsidR="00B02756" w:rsidRDefault="00B02756" w:rsidP="00165684">
            <w:pPr>
              <w:rPr>
                <w:b/>
              </w:rPr>
            </w:pPr>
          </w:p>
        </w:tc>
        <w:tc>
          <w:tcPr>
            <w:tcW w:w="2078" w:type="dxa"/>
          </w:tcPr>
          <w:p w14:paraId="55294580" w14:textId="77777777" w:rsidR="00B02756" w:rsidRDefault="00B02756" w:rsidP="00165684">
            <w:pPr>
              <w:rPr>
                <w:b/>
              </w:rPr>
            </w:pPr>
          </w:p>
        </w:tc>
      </w:tr>
    </w:tbl>
    <w:p w14:paraId="78A939AD" w14:textId="78AE0186" w:rsidR="00B02756" w:rsidRPr="00135086" w:rsidRDefault="00135086" w:rsidP="00B02756">
      <w:pPr>
        <w:autoSpaceDE w:val="0"/>
        <w:autoSpaceDN w:val="0"/>
        <w:adjustRightInd w:val="0"/>
        <w:rPr>
          <w:b/>
          <w:szCs w:val="24"/>
        </w:rPr>
      </w:pPr>
      <w:r w:rsidRPr="00135086">
        <w:rPr>
          <w:b/>
          <w:szCs w:val="24"/>
        </w:rPr>
        <w:t>TABLE 2: REFERENCE FAMILY SIZE SELECTED FOR LIVING WAGE ESTIMATEBASED ON MORTALITY ADJUSTED TFR AND ADJUSTED AVERAGE HOUSEHOLD SIZE</w:t>
      </w:r>
    </w:p>
    <w:tbl>
      <w:tblPr>
        <w:tblStyle w:val="TableGrid"/>
        <w:tblW w:w="0" w:type="auto"/>
        <w:tblLook w:val="04A0" w:firstRow="1" w:lastRow="0" w:firstColumn="1" w:lastColumn="0" w:noHBand="0" w:noVBand="1"/>
      </w:tblPr>
      <w:tblGrid>
        <w:gridCol w:w="2335"/>
        <w:gridCol w:w="6681"/>
      </w:tblGrid>
      <w:tr w:rsidR="00B02756" w14:paraId="6DE68F86" w14:textId="77777777" w:rsidTr="00165684">
        <w:tc>
          <w:tcPr>
            <w:tcW w:w="2335" w:type="dxa"/>
          </w:tcPr>
          <w:p w14:paraId="0F168F3F" w14:textId="77777777" w:rsidR="00B02756" w:rsidRDefault="00B02756" w:rsidP="00165684">
            <w:pPr>
              <w:autoSpaceDE w:val="0"/>
              <w:autoSpaceDN w:val="0"/>
              <w:adjustRightInd w:val="0"/>
              <w:rPr>
                <w:sz w:val="23"/>
                <w:szCs w:val="23"/>
              </w:rPr>
            </w:pPr>
            <w:r>
              <w:rPr>
                <w:sz w:val="23"/>
                <w:szCs w:val="23"/>
              </w:rPr>
              <w:t>Specify location</w:t>
            </w:r>
          </w:p>
        </w:tc>
        <w:tc>
          <w:tcPr>
            <w:tcW w:w="6681" w:type="dxa"/>
          </w:tcPr>
          <w:p w14:paraId="6F821EDA" w14:textId="77777777" w:rsidR="00B02756" w:rsidRDefault="00B02756" w:rsidP="00165684">
            <w:pPr>
              <w:autoSpaceDE w:val="0"/>
              <w:autoSpaceDN w:val="0"/>
              <w:adjustRightInd w:val="0"/>
              <w:rPr>
                <w:sz w:val="23"/>
                <w:szCs w:val="23"/>
              </w:rPr>
            </w:pPr>
          </w:p>
        </w:tc>
      </w:tr>
      <w:tr w:rsidR="00B02756" w14:paraId="4673A12D" w14:textId="77777777" w:rsidTr="00165684">
        <w:tc>
          <w:tcPr>
            <w:tcW w:w="2335" w:type="dxa"/>
          </w:tcPr>
          <w:p w14:paraId="411CEB1C" w14:textId="77777777" w:rsidR="00B02756" w:rsidRDefault="00B02756" w:rsidP="00165684">
            <w:pPr>
              <w:autoSpaceDE w:val="0"/>
              <w:autoSpaceDN w:val="0"/>
              <w:adjustRightInd w:val="0"/>
              <w:rPr>
                <w:sz w:val="23"/>
                <w:szCs w:val="23"/>
              </w:rPr>
            </w:pPr>
            <w:r>
              <w:rPr>
                <w:sz w:val="23"/>
                <w:szCs w:val="23"/>
              </w:rPr>
              <w:t>Reference family size selected</w:t>
            </w:r>
          </w:p>
        </w:tc>
        <w:tc>
          <w:tcPr>
            <w:tcW w:w="6681" w:type="dxa"/>
          </w:tcPr>
          <w:p w14:paraId="0D746C83" w14:textId="77777777" w:rsidR="00B02756" w:rsidRDefault="00B02756" w:rsidP="00165684">
            <w:pPr>
              <w:autoSpaceDE w:val="0"/>
              <w:autoSpaceDN w:val="0"/>
              <w:adjustRightInd w:val="0"/>
              <w:rPr>
                <w:sz w:val="23"/>
                <w:szCs w:val="23"/>
              </w:rPr>
            </w:pPr>
          </w:p>
        </w:tc>
      </w:tr>
      <w:tr w:rsidR="00B02756" w14:paraId="2D51EEA1" w14:textId="77777777" w:rsidTr="00165684">
        <w:tc>
          <w:tcPr>
            <w:tcW w:w="2335" w:type="dxa"/>
          </w:tcPr>
          <w:p w14:paraId="5CFB0F0B" w14:textId="77777777" w:rsidR="00B02756" w:rsidRDefault="00B02756" w:rsidP="00165684">
            <w:pPr>
              <w:autoSpaceDE w:val="0"/>
              <w:autoSpaceDN w:val="0"/>
              <w:adjustRightInd w:val="0"/>
              <w:rPr>
                <w:sz w:val="23"/>
                <w:szCs w:val="23"/>
              </w:rPr>
            </w:pPr>
            <w:r>
              <w:rPr>
                <w:sz w:val="23"/>
                <w:szCs w:val="23"/>
              </w:rPr>
              <w:t xml:space="preserve">Explanation of family size selected </w:t>
            </w:r>
          </w:p>
        </w:tc>
        <w:tc>
          <w:tcPr>
            <w:tcW w:w="6681" w:type="dxa"/>
          </w:tcPr>
          <w:p w14:paraId="267CEEB7" w14:textId="77777777" w:rsidR="00B02756" w:rsidRDefault="00B02756" w:rsidP="00165684">
            <w:pPr>
              <w:autoSpaceDE w:val="0"/>
              <w:autoSpaceDN w:val="0"/>
              <w:adjustRightInd w:val="0"/>
              <w:rPr>
                <w:sz w:val="23"/>
                <w:szCs w:val="23"/>
              </w:rPr>
            </w:pPr>
          </w:p>
          <w:p w14:paraId="21DEB487" w14:textId="77777777" w:rsidR="00B02756" w:rsidRDefault="00B02756" w:rsidP="00165684">
            <w:pPr>
              <w:autoSpaceDE w:val="0"/>
              <w:autoSpaceDN w:val="0"/>
              <w:adjustRightInd w:val="0"/>
              <w:rPr>
                <w:sz w:val="23"/>
                <w:szCs w:val="23"/>
              </w:rPr>
            </w:pPr>
          </w:p>
          <w:p w14:paraId="77C074E8" w14:textId="77777777" w:rsidR="00B02756" w:rsidRDefault="00B02756" w:rsidP="00165684">
            <w:pPr>
              <w:autoSpaceDE w:val="0"/>
              <w:autoSpaceDN w:val="0"/>
              <w:adjustRightInd w:val="0"/>
              <w:rPr>
                <w:sz w:val="23"/>
                <w:szCs w:val="23"/>
              </w:rPr>
            </w:pPr>
          </w:p>
        </w:tc>
      </w:tr>
    </w:tbl>
    <w:p w14:paraId="3B3C6431" w14:textId="77777777" w:rsidR="00B02756" w:rsidRDefault="00B02756" w:rsidP="00B02756">
      <w:pPr>
        <w:autoSpaceDE w:val="0"/>
        <w:autoSpaceDN w:val="0"/>
        <w:adjustRightInd w:val="0"/>
        <w:rPr>
          <w:sz w:val="23"/>
          <w:szCs w:val="23"/>
        </w:rPr>
      </w:pPr>
    </w:p>
    <w:p w14:paraId="16DC6D24" w14:textId="014ACEEC" w:rsidR="00B02756" w:rsidRPr="00B6668C" w:rsidRDefault="00185670" w:rsidP="00B02756">
      <w:pPr>
        <w:autoSpaceDE w:val="0"/>
        <w:autoSpaceDN w:val="0"/>
        <w:adjustRightInd w:val="0"/>
        <w:rPr>
          <w:b/>
          <w:sz w:val="23"/>
          <w:szCs w:val="23"/>
        </w:rPr>
      </w:pPr>
      <w:r>
        <w:rPr>
          <w:b/>
          <w:sz w:val="23"/>
          <w:szCs w:val="23"/>
        </w:rPr>
        <w:t>Possible a</w:t>
      </w:r>
      <w:r w:rsidR="00B02756" w:rsidRPr="00B6668C">
        <w:rPr>
          <w:b/>
          <w:sz w:val="23"/>
          <w:szCs w:val="23"/>
        </w:rPr>
        <w:t>dditional funds to assist parents and relatives outside nuclear family</w:t>
      </w:r>
    </w:p>
    <w:p w14:paraId="2153C08B" w14:textId="1B5AC95F" w:rsidR="00B02756" w:rsidRDefault="00B02756" w:rsidP="00B02756">
      <w:pPr>
        <w:autoSpaceDE w:val="0"/>
        <w:autoSpaceDN w:val="0"/>
        <w:adjustRightInd w:val="0"/>
        <w:rPr>
          <w:sz w:val="23"/>
          <w:szCs w:val="23"/>
        </w:rPr>
      </w:pPr>
      <w:r>
        <w:rPr>
          <w:sz w:val="23"/>
          <w:szCs w:val="23"/>
        </w:rPr>
        <w:t>From what you know about the country</w:t>
      </w:r>
      <w:r w:rsidR="00185670">
        <w:rPr>
          <w:sz w:val="23"/>
          <w:szCs w:val="23"/>
        </w:rPr>
        <w:t xml:space="preserve"> and location</w:t>
      </w:r>
      <w:r>
        <w:rPr>
          <w:sz w:val="23"/>
          <w:szCs w:val="23"/>
        </w:rPr>
        <w:t>, do you anticipate that additional funds will be needed to assist parents and relatives outside nuclear family? This may change after fieldwork – but it is good to have an idea of the extent to which this is an issue before</w:t>
      </w:r>
      <w:r w:rsidR="00185670">
        <w:rPr>
          <w:sz w:val="23"/>
          <w:szCs w:val="23"/>
        </w:rPr>
        <w:t xml:space="preserve"> fieldwork</w:t>
      </w:r>
      <w:r>
        <w:rPr>
          <w:sz w:val="23"/>
          <w:szCs w:val="23"/>
        </w:rPr>
        <w:t>.</w:t>
      </w:r>
      <w:r w:rsidR="00185670">
        <w:rPr>
          <w:sz w:val="23"/>
          <w:szCs w:val="23"/>
        </w:rPr>
        <w:t>__________________________________________________________________________________________________________________________________________________________</w:t>
      </w:r>
    </w:p>
    <w:p w14:paraId="250E4C65" w14:textId="137A1CF3" w:rsidR="00DB6569" w:rsidRPr="00AD0B42" w:rsidRDefault="00DB6569" w:rsidP="00CB4A5E">
      <w:pPr>
        <w:pStyle w:val="Heading1"/>
      </w:pPr>
      <w:r w:rsidRPr="00AD0B42">
        <w:lastRenderedPageBreak/>
        <w:t xml:space="preserve">2. </w:t>
      </w:r>
      <w:r w:rsidR="00185670">
        <w:t xml:space="preserve">DECIDING ON NUMBER </w:t>
      </w:r>
      <w:r w:rsidR="00185670" w:rsidRPr="00AD0B42">
        <w:t>OF FULL</w:t>
      </w:r>
      <w:r w:rsidR="00BB5DA8">
        <w:t>-</w:t>
      </w:r>
      <w:r w:rsidR="00185670" w:rsidRPr="00AD0B42">
        <w:t>TIME EQUIVALENT WORKERS PER COUPLE</w:t>
      </w:r>
      <w:r w:rsidR="00185670">
        <w:t>S WHO PROVIDE FINANCIAL SUPPORT BASED ON SECONDARY DATA ON LABOR FORCE PARTICIPATION RATES, UNEMPLOYMENT RATES AND PART-TIME EMPLOYMENT RATES</w:t>
      </w:r>
    </w:p>
    <w:p w14:paraId="30958580" w14:textId="25072098" w:rsidR="00AD0B42" w:rsidRPr="00133991" w:rsidRDefault="00AD0B42" w:rsidP="00AD0B42">
      <w:pPr>
        <w:spacing w:after="120"/>
        <w:rPr>
          <w:rFonts w:eastAsia="Times New Roman" w:cs="Times New Roman"/>
        </w:rPr>
      </w:pPr>
      <w:r>
        <w:rPr>
          <w:rFonts w:eastAsia="Times New Roman" w:cs="Times New Roman"/>
        </w:rPr>
        <w:t>Our</w:t>
      </w:r>
      <w:r w:rsidRPr="00133991">
        <w:rPr>
          <w:rFonts w:eastAsia="Times New Roman" w:cs="Times New Roman"/>
        </w:rPr>
        <w:t xml:space="preserve"> living wage methodolog</w:t>
      </w:r>
      <w:r>
        <w:rPr>
          <w:rFonts w:eastAsia="Times New Roman" w:cs="Times New Roman"/>
        </w:rPr>
        <w:t xml:space="preserve">y assumes that more than one </w:t>
      </w:r>
      <w:r w:rsidR="00DA5BA2">
        <w:rPr>
          <w:rFonts w:eastAsia="Times New Roman" w:cs="Times New Roman"/>
        </w:rPr>
        <w:t>adult in reference family works full-time.</w:t>
      </w:r>
      <w:r w:rsidRPr="00133991">
        <w:rPr>
          <w:rFonts w:eastAsia="Times New Roman" w:cs="Times New Roman"/>
        </w:rPr>
        <w:t xml:space="preserve"> This means that it is necessary to estimate the </w:t>
      </w:r>
      <w:r>
        <w:rPr>
          <w:rFonts w:eastAsia="Times New Roman" w:cs="Times New Roman"/>
        </w:rPr>
        <w:t>typical number of full-time equivalent workers per couple.</w:t>
      </w:r>
      <w:r w:rsidRPr="00133991">
        <w:rPr>
          <w:rFonts w:eastAsia="Times New Roman" w:cs="Times New Roman"/>
        </w:rPr>
        <w:t xml:space="preserve"> This is </w:t>
      </w:r>
      <w:r>
        <w:rPr>
          <w:rFonts w:eastAsia="Times New Roman" w:cs="Times New Roman"/>
        </w:rPr>
        <w:t>estimated</w:t>
      </w:r>
      <w:r w:rsidRPr="00133991">
        <w:rPr>
          <w:rFonts w:eastAsia="Times New Roman" w:cs="Times New Roman"/>
        </w:rPr>
        <w:t xml:space="preserve"> using information from secondary sources on: labor force participation rates, unemployment rates, </w:t>
      </w:r>
      <w:r w:rsidR="00BB5DA8">
        <w:rPr>
          <w:rFonts w:eastAsia="Times New Roman" w:cs="Times New Roman"/>
        </w:rPr>
        <w:t xml:space="preserve">all </w:t>
      </w:r>
      <w:r w:rsidRPr="00133991">
        <w:rPr>
          <w:rFonts w:eastAsia="Times New Roman" w:cs="Times New Roman"/>
        </w:rPr>
        <w:t>and part-time employment rates</w:t>
      </w:r>
      <w:r>
        <w:rPr>
          <w:rFonts w:eastAsia="Times New Roman" w:cs="Times New Roman"/>
        </w:rPr>
        <w:t xml:space="preserve"> for persons aged 25-59</w:t>
      </w:r>
      <w:r w:rsidRPr="00133991">
        <w:rPr>
          <w:rFonts w:eastAsia="Times New Roman" w:cs="Times New Roman"/>
        </w:rPr>
        <w:t xml:space="preserve">. </w:t>
      </w:r>
    </w:p>
    <w:p w14:paraId="732F4BED" w14:textId="77777777" w:rsidR="00AD0B42" w:rsidRDefault="00AD0B42" w:rsidP="00AD0B42">
      <w:pPr>
        <w:rPr>
          <w:rFonts w:eastAsia="Times New Roman" w:cs="Times New Roman"/>
        </w:rPr>
      </w:pPr>
      <w:r>
        <w:t>The s</w:t>
      </w:r>
      <w:r w:rsidRPr="00041A6E">
        <w:t xml:space="preserve">econdary data </w:t>
      </w:r>
      <w:r>
        <w:t>used for the location of interest (e.g. rural/urban/national)</w:t>
      </w:r>
      <w:r>
        <w:rPr>
          <w:rStyle w:val="FootnoteReference"/>
        </w:rPr>
        <w:footnoteReference w:id="1"/>
      </w:r>
      <w:r>
        <w:t xml:space="preserve"> </w:t>
      </w:r>
      <w:r w:rsidRPr="00041A6E">
        <w:t>should</w:t>
      </w:r>
      <w:r>
        <w:t xml:space="preserve"> </w:t>
      </w:r>
      <w:r w:rsidRPr="00041A6E">
        <w:t xml:space="preserve">be </w:t>
      </w:r>
      <w:r>
        <w:t>indicated</w:t>
      </w:r>
      <w:r w:rsidRPr="00041A6E">
        <w:t xml:space="preserve"> in the tables below.</w:t>
      </w:r>
      <w:r w:rsidRPr="00925917">
        <w:t xml:space="preserve"> </w:t>
      </w:r>
      <w:r w:rsidRPr="00133991">
        <w:rPr>
          <w:rFonts w:eastAsia="Times New Roman" w:cs="Times New Roman"/>
        </w:rPr>
        <w:t>Since values for these variables are sensitive to how they are defined and measured</w:t>
      </w:r>
      <w:r>
        <w:rPr>
          <w:rFonts w:eastAsia="Times New Roman" w:cs="Times New Roman"/>
        </w:rPr>
        <w:t xml:space="preserve"> and how recent they are</w:t>
      </w:r>
      <w:r w:rsidRPr="00133991">
        <w:rPr>
          <w:rFonts w:eastAsia="Times New Roman" w:cs="Times New Roman"/>
        </w:rPr>
        <w:t>, it is useful to collect information on these from several sources</w:t>
      </w:r>
      <w:r>
        <w:rPr>
          <w:rFonts w:eastAsia="Times New Roman" w:cs="Times New Roman"/>
        </w:rPr>
        <w:t xml:space="preserve"> and years</w:t>
      </w:r>
      <w:r w:rsidRPr="00133991">
        <w:rPr>
          <w:rFonts w:eastAsia="Times New Roman" w:cs="Times New Roman"/>
        </w:rPr>
        <w:t>.</w:t>
      </w:r>
    </w:p>
    <w:p w14:paraId="7880A76C" w14:textId="50B7880A" w:rsidR="00DB6569" w:rsidRPr="00DB6569" w:rsidRDefault="0080061A" w:rsidP="00B07D1B">
      <w:pPr>
        <w:pStyle w:val="Heading2"/>
        <w:rPr>
          <w:rStyle w:val="Heading2Char"/>
          <w:b/>
          <w:sz w:val="24"/>
          <w:szCs w:val="24"/>
        </w:rPr>
      </w:pPr>
      <w:r>
        <w:t>2.1</w:t>
      </w:r>
      <w:r w:rsidR="00DB6569" w:rsidRPr="00DB6569">
        <w:t xml:space="preserve"> </w:t>
      </w:r>
      <w:r w:rsidR="00DB6569" w:rsidRPr="00DB6569">
        <w:rPr>
          <w:rStyle w:val="Heading2Char"/>
          <w:b/>
          <w:sz w:val="24"/>
          <w:szCs w:val="24"/>
        </w:rPr>
        <w:t>Labor force participation rate from secondary data sources</w:t>
      </w:r>
      <w:r w:rsidR="00BE11BB">
        <w:rPr>
          <w:rStyle w:val="Heading2Char"/>
          <w:b/>
          <w:sz w:val="24"/>
          <w:szCs w:val="24"/>
        </w:rPr>
        <w:t xml:space="preserve"> (</w:t>
      </w:r>
      <w:r w:rsidR="00DA5BA2">
        <w:rPr>
          <w:rStyle w:val="Heading2Char"/>
          <w:b/>
          <w:sz w:val="24"/>
          <w:szCs w:val="24"/>
        </w:rPr>
        <w:t>remember that l</w:t>
      </w:r>
      <w:r w:rsidR="00BE11BB">
        <w:rPr>
          <w:rStyle w:val="Heading2Char"/>
          <w:b/>
          <w:sz w:val="24"/>
          <w:szCs w:val="24"/>
        </w:rPr>
        <w:t>abor force is the sum of unemployed + employed)</w:t>
      </w:r>
    </w:p>
    <w:p w14:paraId="7AA3E2D3" w14:textId="281238CD" w:rsidR="00D00489" w:rsidRDefault="00D00489" w:rsidP="00DB6569">
      <w:r>
        <w:t>This section records i</w:t>
      </w:r>
      <w:r w:rsidR="00DB6569">
        <w:t>nformation on labor force participation rate</w:t>
      </w:r>
      <w:r w:rsidR="00DA5BA2">
        <w:t>s</w:t>
      </w:r>
      <w:r w:rsidR="00DB6569">
        <w:t xml:space="preserve"> by 5 year age groups, sex and location of interest </w:t>
      </w:r>
      <w:r w:rsidR="00BB5DA8">
        <w:t>(</w:t>
      </w:r>
      <w:r w:rsidR="00DB6569">
        <w:t xml:space="preserve">table </w:t>
      </w:r>
      <w:r w:rsidR="00BB5DA8">
        <w:t>3)</w:t>
      </w:r>
      <w:r w:rsidR="00DB6569">
        <w:t xml:space="preserve">. With this information, it is possible to calculate the average labor force participation rate for ages 25-59. </w:t>
      </w:r>
      <w:r w:rsidR="00DA5BA2">
        <w:t xml:space="preserve">We recommend using the average </w:t>
      </w:r>
      <w:r w:rsidR="00BB5DA8">
        <w:t xml:space="preserve">values for </w:t>
      </w:r>
      <w:r w:rsidR="00DA5BA2">
        <w:t>males 25-59 and females 25-59.</w:t>
      </w:r>
    </w:p>
    <w:p w14:paraId="7C41BDF2" w14:textId="77777777" w:rsidR="00D00489" w:rsidRDefault="00D00489" w:rsidP="00DB6569"/>
    <w:p w14:paraId="0120F284" w14:textId="41486C8B" w:rsidR="000D1C0C" w:rsidRDefault="00D00489" w:rsidP="00DB6569">
      <w:r>
        <w:t xml:space="preserve">There are often </w:t>
      </w:r>
      <w:r w:rsidR="00DA5BA2">
        <w:t xml:space="preserve">values from </w:t>
      </w:r>
      <w:r>
        <w:t xml:space="preserve">several sources of information on LFPR. Please indicate the most reliable sources of information. </w:t>
      </w:r>
      <w:r w:rsidR="00214C37">
        <w:t>Keep in mind that LFPRs differ greatly by age, sex and location.</w:t>
      </w:r>
    </w:p>
    <w:p w14:paraId="0020CD3B" w14:textId="5B06149D" w:rsidR="00D00489" w:rsidRDefault="00DB6569" w:rsidP="00DB6569">
      <w:r>
        <w:t xml:space="preserve">Note that separate copies of table </w:t>
      </w:r>
      <w:r w:rsidR="00B000E3">
        <w:t>3</w:t>
      </w:r>
      <w:r>
        <w:t xml:space="preserve"> should be used for additional data sources and/or years. </w:t>
      </w:r>
    </w:p>
    <w:p w14:paraId="056DFCF2" w14:textId="77777777" w:rsidR="000D1C0C" w:rsidRDefault="000D1C0C">
      <w:pPr>
        <w:spacing w:after="160" w:line="259" w:lineRule="auto"/>
        <w:rPr>
          <w:rFonts w:eastAsia="Times New Roman" w:cs="Times New Roman"/>
          <w:b/>
          <w:szCs w:val="24"/>
        </w:rPr>
      </w:pPr>
      <w:r>
        <w:rPr>
          <w:rFonts w:eastAsia="Times New Roman" w:cs="Times New Roman"/>
          <w:b/>
          <w:szCs w:val="24"/>
        </w:rPr>
        <w:br w:type="page"/>
      </w:r>
    </w:p>
    <w:p w14:paraId="678D7F58" w14:textId="14EF238A" w:rsidR="00DB6569" w:rsidRPr="00994801" w:rsidRDefault="00135086" w:rsidP="00DB6569">
      <w:pPr>
        <w:spacing w:before="240"/>
        <w:rPr>
          <w:rFonts w:eastAsia="Times New Roman" w:cs="Times New Roman"/>
          <w:b/>
          <w:szCs w:val="24"/>
        </w:rPr>
      </w:pPr>
      <w:r w:rsidRPr="00994801">
        <w:rPr>
          <w:rFonts w:eastAsia="Times New Roman" w:cs="Times New Roman"/>
          <w:b/>
          <w:szCs w:val="24"/>
        </w:rPr>
        <w:lastRenderedPageBreak/>
        <w:t xml:space="preserve">TABLE </w:t>
      </w:r>
      <w:r>
        <w:rPr>
          <w:rFonts w:eastAsia="Times New Roman" w:cs="Times New Roman"/>
          <w:b/>
          <w:szCs w:val="24"/>
        </w:rPr>
        <w:t>3</w:t>
      </w:r>
      <w:r w:rsidRPr="00994801">
        <w:rPr>
          <w:rFonts w:eastAsia="Times New Roman" w:cs="Times New Roman"/>
          <w:b/>
          <w:szCs w:val="24"/>
        </w:rPr>
        <w:t xml:space="preserve"> LABOR FORCE PARTICIPATION RATES (LFPRS)</w:t>
      </w:r>
      <w:r>
        <w:rPr>
          <w:rFonts w:eastAsia="Times New Roman" w:cs="Times New Roman"/>
          <w:b/>
          <w:szCs w:val="24"/>
        </w:rPr>
        <w:t xml:space="preserve"> BY AGE GROUP AND SEX</w:t>
      </w:r>
      <w:r w:rsidRPr="00994801">
        <w:rPr>
          <w:rFonts w:eastAsia="Times New Roman" w:cs="Times New Roman"/>
          <w:b/>
          <w:szCs w:val="24"/>
        </w:rPr>
        <w:t>: OBJECTIVE IS TO ESTIMATE VA</w:t>
      </w:r>
      <w:r>
        <w:rPr>
          <w:rFonts w:eastAsia="Times New Roman" w:cs="Times New Roman"/>
          <w:b/>
          <w:szCs w:val="24"/>
        </w:rPr>
        <w:t>LUE FOR AGES 25-59 IF POSSIBLE.</w:t>
      </w:r>
    </w:p>
    <w:p w14:paraId="3A5B3A5B" w14:textId="0EC894FE" w:rsidR="00DB6569" w:rsidRDefault="00135086" w:rsidP="00DB6569">
      <w:pPr>
        <w:spacing w:after="120"/>
        <w:contextualSpacing/>
        <w:rPr>
          <w:rFonts w:eastAsia="Times New Roman" w:cs="Times New Roman"/>
          <w:b/>
          <w:szCs w:val="24"/>
        </w:rPr>
      </w:pPr>
      <w:r>
        <w:rPr>
          <w:rFonts w:eastAsia="Times New Roman" w:cs="Times New Roman"/>
          <w:b/>
          <w:szCs w:val="24"/>
        </w:rPr>
        <w:t>DATA S</w:t>
      </w:r>
      <w:r w:rsidRPr="00397B1F">
        <w:rPr>
          <w:rFonts w:eastAsia="Times New Roman" w:cs="Times New Roman"/>
          <w:b/>
          <w:szCs w:val="24"/>
        </w:rPr>
        <w:t xml:space="preserve">OURCE AND </w:t>
      </w:r>
      <w:r w:rsidR="00BB5DA8">
        <w:rPr>
          <w:rFonts w:eastAsia="Times New Roman" w:cs="Times New Roman"/>
          <w:b/>
          <w:szCs w:val="24"/>
        </w:rPr>
        <w:t>YEAR</w:t>
      </w:r>
      <w:r w:rsidRPr="00397B1F">
        <w:rPr>
          <w:rFonts w:eastAsia="Times New Roman" w:cs="Times New Roman"/>
          <w:b/>
          <w:szCs w:val="24"/>
        </w:rPr>
        <w:t>____________________________________________________</w:t>
      </w:r>
    </w:p>
    <w:p w14:paraId="4008856D" w14:textId="77777777" w:rsidR="00BB5DA8" w:rsidRPr="00397B1F" w:rsidRDefault="00BB5DA8" w:rsidP="00DB6569">
      <w:pPr>
        <w:spacing w:after="120"/>
        <w:contextualSpacing/>
        <w:rPr>
          <w:rFonts w:eastAsia="Times New Roman" w:cs="Times New Roman"/>
          <w:b/>
          <w:szCs w:val="24"/>
        </w:rPr>
      </w:pPr>
    </w:p>
    <w:tbl>
      <w:tblPr>
        <w:tblStyle w:val="TableGrid"/>
        <w:tblW w:w="8771" w:type="dxa"/>
        <w:tblInd w:w="-113" w:type="dxa"/>
        <w:tblLayout w:type="fixed"/>
        <w:tblLook w:val="0620" w:firstRow="1" w:lastRow="0" w:firstColumn="0" w:lastColumn="0" w:noHBand="1" w:noVBand="1"/>
      </w:tblPr>
      <w:tblGrid>
        <w:gridCol w:w="1368"/>
        <w:gridCol w:w="563"/>
        <w:gridCol w:w="540"/>
        <w:gridCol w:w="630"/>
        <w:gridCol w:w="540"/>
        <w:gridCol w:w="540"/>
        <w:gridCol w:w="630"/>
        <w:gridCol w:w="630"/>
        <w:gridCol w:w="450"/>
        <w:gridCol w:w="720"/>
        <w:gridCol w:w="720"/>
        <w:gridCol w:w="720"/>
        <w:gridCol w:w="720"/>
      </w:tblGrid>
      <w:tr w:rsidR="000242E2" w:rsidRPr="00133991" w14:paraId="0CF24DAA" w14:textId="77777777" w:rsidTr="0004692C">
        <w:trPr>
          <w:tblHeader/>
        </w:trPr>
        <w:tc>
          <w:tcPr>
            <w:tcW w:w="1368" w:type="dxa"/>
            <w:tcBorders>
              <w:top w:val="single" w:sz="4" w:space="0" w:color="auto"/>
              <w:left w:val="single" w:sz="4" w:space="0" w:color="auto"/>
              <w:bottom w:val="single" w:sz="4" w:space="0" w:color="auto"/>
              <w:right w:val="single" w:sz="4" w:space="0" w:color="auto"/>
            </w:tcBorders>
          </w:tcPr>
          <w:p w14:paraId="58DA9185" w14:textId="77777777" w:rsidR="000242E2" w:rsidRPr="00397B1F" w:rsidRDefault="000242E2" w:rsidP="000242E2">
            <w:pPr>
              <w:rPr>
                <w:rFonts w:eastAsia="Times New Roman" w:cs="Times New Roman"/>
                <w:b/>
              </w:rPr>
            </w:pPr>
          </w:p>
        </w:tc>
        <w:tc>
          <w:tcPr>
            <w:tcW w:w="1733" w:type="dxa"/>
            <w:gridSpan w:val="3"/>
            <w:tcBorders>
              <w:top w:val="single" w:sz="4" w:space="0" w:color="auto"/>
              <w:left w:val="single" w:sz="4" w:space="0" w:color="auto"/>
              <w:bottom w:val="single" w:sz="4" w:space="0" w:color="auto"/>
              <w:right w:val="single" w:sz="4" w:space="0" w:color="auto"/>
            </w:tcBorders>
          </w:tcPr>
          <w:p w14:paraId="540D7AB3" w14:textId="77777777" w:rsidR="000242E2" w:rsidRPr="00397B1F" w:rsidRDefault="000242E2" w:rsidP="000242E2">
            <w:pPr>
              <w:contextualSpacing/>
              <w:rPr>
                <w:rFonts w:eastAsia="Times New Roman" w:cs="Times New Roman"/>
                <w:b/>
              </w:rPr>
            </w:pPr>
            <w:r>
              <w:rPr>
                <w:rFonts w:eastAsia="Times New Roman" w:cs="Times New Roman"/>
                <w:b/>
              </w:rPr>
              <w:t>Rural</w:t>
            </w:r>
          </w:p>
        </w:tc>
        <w:tc>
          <w:tcPr>
            <w:tcW w:w="1710" w:type="dxa"/>
            <w:gridSpan w:val="3"/>
            <w:tcBorders>
              <w:top w:val="single" w:sz="4" w:space="0" w:color="auto"/>
              <w:left w:val="single" w:sz="4" w:space="0" w:color="auto"/>
              <w:bottom w:val="single" w:sz="4" w:space="0" w:color="auto"/>
              <w:right w:val="single" w:sz="4" w:space="0" w:color="auto"/>
            </w:tcBorders>
          </w:tcPr>
          <w:p w14:paraId="242907A3" w14:textId="77777777" w:rsidR="000242E2" w:rsidRPr="00397B1F" w:rsidRDefault="000242E2" w:rsidP="000242E2">
            <w:pPr>
              <w:contextualSpacing/>
              <w:rPr>
                <w:rFonts w:eastAsia="Times New Roman" w:cs="Times New Roman"/>
                <w:b/>
              </w:rPr>
            </w:pPr>
            <w:r>
              <w:rPr>
                <w:rFonts w:eastAsia="Times New Roman" w:cs="Times New Roman"/>
                <w:b/>
              </w:rPr>
              <w:t>Urban</w:t>
            </w:r>
          </w:p>
        </w:tc>
        <w:tc>
          <w:tcPr>
            <w:tcW w:w="1800" w:type="dxa"/>
            <w:gridSpan w:val="3"/>
            <w:tcBorders>
              <w:top w:val="single" w:sz="4" w:space="0" w:color="auto"/>
              <w:left w:val="single" w:sz="4" w:space="0" w:color="auto"/>
              <w:bottom w:val="single" w:sz="4" w:space="0" w:color="auto"/>
              <w:right w:val="single" w:sz="4" w:space="0" w:color="auto"/>
            </w:tcBorders>
          </w:tcPr>
          <w:p w14:paraId="5516AD30" w14:textId="77777777" w:rsidR="000242E2" w:rsidRPr="00397B1F" w:rsidRDefault="000242E2" w:rsidP="000242E2">
            <w:pPr>
              <w:contextualSpacing/>
              <w:rPr>
                <w:rFonts w:eastAsia="Times New Roman" w:cs="Times New Roman"/>
                <w:b/>
              </w:rPr>
            </w:pPr>
            <w:r>
              <w:rPr>
                <w:rFonts w:eastAsia="Times New Roman" w:cs="Times New Roman"/>
                <w:b/>
              </w:rPr>
              <w:t>Location of interest</w:t>
            </w:r>
          </w:p>
        </w:tc>
        <w:tc>
          <w:tcPr>
            <w:tcW w:w="2160" w:type="dxa"/>
            <w:gridSpan w:val="3"/>
            <w:tcBorders>
              <w:top w:val="single" w:sz="4" w:space="0" w:color="auto"/>
              <w:left w:val="single" w:sz="4" w:space="0" w:color="auto"/>
              <w:bottom w:val="single" w:sz="4" w:space="0" w:color="auto"/>
              <w:right w:val="single" w:sz="4" w:space="0" w:color="auto"/>
            </w:tcBorders>
          </w:tcPr>
          <w:p w14:paraId="61FEF462" w14:textId="77777777" w:rsidR="000242E2" w:rsidRPr="00397B1F" w:rsidRDefault="000242E2" w:rsidP="000242E2">
            <w:pPr>
              <w:contextualSpacing/>
              <w:rPr>
                <w:rFonts w:eastAsia="Times New Roman" w:cs="Times New Roman"/>
                <w:b/>
              </w:rPr>
            </w:pPr>
            <w:r>
              <w:rPr>
                <w:rFonts w:eastAsia="Times New Roman" w:cs="Times New Roman"/>
                <w:b/>
              </w:rPr>
              <w:t>National</w:t>
            </w:r>
          </w:p>
        </w:tc>
      </w:tr>
      <w:tr w:rsidR="000242E2" w:rsidRPr="00133991" w14:paraId="61588E61" w14:textId="77777777" w:rsidTr="0004692C">
        <w:tc>
          <w:tcPr>
            <w:tcW w:w="1368" w:type="dxa"/>
            <w:tcBorders>
              <w:top w:val="single" w:sz="4" w:space="0" w:color="auto"/>
              <w:left w:val="single" w:sz="4" w:space="0" w:color="auto"/>
              <w:bottom w:val="single" w:sz="4" w:space="0" w:color="auto"/>
              <w:right w:val="single" w:sz="4" w:space="0" w:color="auto"/>
            </w:tcBorders>
          </w:tcPr>
          <w:p w14:paraId="469A221D" w14:textId="77777777" w:rsidR="000242E2" w:rsidRPr="00397B1F" w:rsidRDefault="000242E2" w:rsidP="000242E2">
            <w:pPr>
              <w:rPr>
                <w:rFonts w:eastAsia="Times New Roman" w:cs="Times New Roman"/>
                <w:b/>
              </w:rPr>
            </w:pPr>
            <w:r w:rsidRPr="00397B1F">
              <w:rPr>
                <w:rFonts w:eastAsia="Times New Roman" w:cs="Times New Roman"/>
                <w:b/>
              </w:rPr>
              <w:t>Age group</w:t>
            </w:r>
          </w:p>
        </w:tc>
        <w:tc>
          <w:tcPr>
            <w:tcW w:w="563" w:type="dxa"/>
            <w:tcBorders>
              <w:top w:val="single" w:sz="4" w:space="0" w:color="auto"/>
              <w:left w:val="single" w:sz="4" w:space="0" w:color="auto"/>
              <w:bottom w:val="single" w:sz="4" w:space="0" w:color="auto"/>
              <w:right w:val="single" w:sz="4" w:space="0" w:color="auto"/>
            </w:tcBorders>
          </w:tcPr>
          <w:p w14:paraId="221B8495" w14:textId="77777777" w:rsidR="000242E2" w:rsidRPr="00397B1F" w:rsidRDefault="000242E2" w:rsidP="000242E2">
            <w:pPr>
              <w:contextualSpacing/>
              <w:rPr>
                <w:rFonts w:eastAsia="Times New Roman" w:cs="Times New Roman"/>
                <w:b/>
              </w:rPr>
            </w:pPr>
            <w:r w:rsidRPr="00397B1F">
              <w:rPr>
                <w:rFonts w:eastAsia="Times New Roman" w:cs="Times New Roman"/>
                <w:b/>
              </w:rPr>
              <w:t>M</w:t>
            </w:r>
          </w:p>
        </w:tc>
        <w:tc>
          <w:tcPr>
            <w:tcW w:w="540" w:type="dxa"/>
            <w:tcBorders>
              <w:top w:val="single" w:sz="4" w:space="0" w:color="auto"/>
              <w:left w:val="single" w:sz="4" w:space="0" w:color="auto"/>
              <w:bottom w:val="single" w:sz="4" w:space="0" w:color="auto"/>
              <w:right w:val="single" w:sz="4" w:space="0" w:color="auto"/>
            </w:tcBorders>
          </w:tcPr>
          <w:p w14:paraId="14BA1E00" w14:textId="77777777" w:rsidR="000242E2" w:rsidRPr="00397B1F" w:rsidRDefault="000242E2" w:rsidP="000242E2">
            <w:pPr>
              <w:contextualSpacing/>
              <w:rPr>
                <w:rFonts w:eastAsia="Times New Roman" w:cs="Times New Roman"/>
                <w:b/>
              </w:rPr>
            </w:pPr>
            <w:r w:rsidRPr="00397B1F">
              <w:rPr>
                <w:rFonts w:eastAsia="Times New Roman" w:cs="Times New Roman"/>
                <w:b/>
              </w:rPr>
              <w:t>F</w:t>
            </w:r>
          </w:p>
        </w:tc>
        <w:tc>
          <w:tcPr>
            <w:tcW w:w="630" w:type="dxa"/>
            <w:tcBorders>
              <w:top w:val="single" w:sz="4" w:space="0" w:color="auto"/>
              <w:left w:val="single" w:sz="4" w:space="0" w:color="auto"/>
              <w:bottom w:val="single" w:sz="4" w:space="0" w:color="auto"/>
              <w:right w:val="single" w:sz="4" w:space="0" w:color="auto"/>
            </w:tcBorders>
          </w:tcPr>
          <w:p w14:paraId="431D9F9F" w14:textId="77777777" w:rsidR="000242E2" w:rsidRPr="00397B1F" w:rsidRDefault="000242E2" w:rsidP="000242E2">
            <w:pPr>
              <w:contextualSpacing/>
              <w:rPr>
                <w:rFonts w:eastAsia="Times New Roman" w:cs="Times New Roman"/>
                <w:b/>
              </w:rPr>
            </w:pPr>
            <w:r w:rsidRPr="00397B1F">
              <w:rPr>
                <w:rFonts w:eastAsia="Times New Roman" w:cs="Times New Roman"/>
                <w:b/>
              </w:rPr>
              <w:t>All</w:t>
            </w:r>
          </w:p>
        </w:tc>
        <w:tc>
          <w:tcPr>
            <w:tcW w:w="540" w:type="dxa"/>
            <w:tcBorders>
              <w:top w:val="single" w:sz="4" w:space="0" w:color="auto"/>
              <w:left w:val="single" w:sz="4" w:space="0" w:color="auto"/>
              <w:bottom w:val="single" w:sz="4" w:space="0" w:color="auto"/>
              <w:right w:val="single" w:sz="4" w:space="0" w:color="auto"/>
            </w:tcBorders>
          </w:tcPr>
          <w:p w14:paraId="62816463" w14:textId="77777777" w:rsidR="000242E2" w:rsidRPr="00397B1F" w:rsidRDefault="000242E2" w:rsidP="000242E2">
            <w:pPr>
              <w:contextualSpacing/>
              <w:rPr>
                <w:rFonts w:eastAsia="Times New Roman" w:cs="Times New Roman"/>
                <w:b/>
              </w:rPr>
            </w:pPr>
            <w:r w:rsidRPr="00397B1F">
              <w:rPr>
                <w:rFonts w:eastAsia="Times New Roman" w:cs="Times New Roman"/>
                <w:b/>
              </w:rPr>
              <w:t>M</w:t>
            </w:r>
          </w:p>
        </w:tc>
        <w:tc>
          <w:tcPr>
            <w:tcW w:w="540" w:type="dxa"/>
            <w:tcBorders>
              <w:top w:val="single" w:sz="4" w:space="0" w:color="auto"/>
              <w:left w:val="single" w:sz="4" w:space="0" w:color="auto"/>
              <w:bottom w:val="single" w:sz="4" w:space="0" w:color="auto"/>
              <w:right w:val="single" w:sz="4" w:space="0" w:color="auto"/>
            </w:tcBorders>
          </w:tcPr>
          <w:p w14:paraId="18F50AB3" w14:textId="77777777" w:rsidR="000242E2" w:rsidRPr="00397B1F" w:rsidRDefault="000242E2" w:rsidP="000242E2">
            <w:pPr>
              <w:contextualSpacing/>
              <w:rPr>
                <w:rFonts w:eastAsia="Times New Roman" w:cs="Times New Roman"/>
                <w:b/>
              </w:rPr>
            </w:pPr>
            <w:r w:rsidRPr="00397B1F">
              <w:rPr>
                <w:rFonts w:eastAsia="Times New Roman" w:cs="Times New Roman"/>
                <w:b/>
              </w:rPr>
              <w:t>F</w:t>
            </w:r>
          </w:p>
        </w:tc>
        <w:tc>
          <w:tcPr>
            <w:tcW w:w="630" w:type="dxa"/>
            <w:tcBorders>
              <w:top w:val="single" w:sz="4" w:space="0" w:color="auto"/>
              <w:left w:val="single" w:sz="4" w:space="0" w:color="auto"/>
              <w:bottom w:val="single" w:sz="4" w:space="0" w:color="auto"/>
              <w:right w:val="single" w:sz="4" w:space="0" w:color="auto"/>
            </w:tcBorders>
          </w:tcPr>
          <w:p w14:paraId="0BA83B9D" w14:textId="77777777" w:rsidR="000242E2" w:rsidRPr="00397B1F" w:rsidRDefault="000242E2" w:rsidP="000242E2">
            <w:pPr>
              <w:contextualSpacing/>
              <w:rPr>
                <w:rFonts w:eastAsia="Times New Roman" w:cs="Times New Roman"/>
                <w:b/>
              </w:rPr>
            </w:pPr>
            <w:r w:rsidRPr="00397B1F">
              <w:rPr>
                <w:rFonts w:eastAsia="Times New Roman" w:cs="Times New Roman"/>
                <w:b/>
              </w:rPr>
              <w:t>All</w:t>
            </w:r>
          </w:p>
        </w:tc>
        <w:tc>
          <w:tcPr>
            <w:tcW w:w="630" w:type="dxa"/>
            <w:tcBorders>
              <w:top w:val="single" w:sz="4" w:space="0" w:color="auto"/>
              <w:left w:val="single" w:sz="4" w:space="0" w:color="auto"/>
              <w:bottom w:val="single" w:sz="4" w:space="0" w:color="auto"/>
              <w:right w:val="single" w:sz="4" w:space="0" w:color="auto"/>
            </w:tcBorders>
          </w:tcPr>
          <w:p w14:paraId="5003AD8E" w14:textId="77777777" w:rsidR="000242E2" w:rsidRPr="00397B1F" w:rsidRDefault="000242E2" w:rsidP="000242E2">
            <w:pPr>
              <w:contextualSpacing/>
              <w:rPr>
                <w:rFonts w:eastAsia="Times New Roman" w:cs="Times New Roman"/>
                <w:b/>
              </w:rPr>
            </w:pPr>
            <w:r w:rsidRPr="00397B1F">
              <w:rPr>
                <w:rFonts w:eastAsia="Times New Roman" w:cs="Times New Roman"/>
                <w:b/>
              </w:rPr>
              <w:t>M</w:t>
            </w:r>
          </w:p>
        </w:tc>
        <w:tc>
          <w:tcPr>
            <w:tcW w:w="450" w:type="dxa"/>
            <w:tcBorders>
              <w:top w:val="single" w:sz="4" w:space="0" w:color="auto"/>
              <w:left w:val="single" w:sz="4" w:space="0" w:color="auto"/>
              <w:bottom w:val="single" w:sz="4" w:space="0" w:color="auto"/>
              <w:right w:val="single" w:sz="4" w:space="0" w:color="auto"/>
            </w:tcBorders>
          </w:tcPr>
          <w:p w14:paraId="38261147" w14:textId="77777777" w:rsidR="000242E2" w:rsidRPr="00397B1F" w:rsidRDefault="000242E2" w:rsidP="000242E2">
            <w:pPr>
              <w:contextualSpacing/>
              <w:rPr>
                <w:rFonts w:eastAsia="Times New Roman" w:cs="Times New Roman"/>
                <w:b/>
              </w:rPr>
            </w:pPr>
            <w:r w:rsidRPr="00397B1F">
              <w:rPr>
                <w:rFonts w:eastAsia="Times New Roman" w:cs="Times New Roman"/>
                <w:b/>
              </w:rPr>
              <w:t>F</w:t>
            </w:r>
          </w:p>
        </w:tc>
        <w:tc>
          <w:tcPr>
            <w:tcW w:w="720" w:type="dxa"/>
            <w:tcBorders>
              <w:top w:val="single" w:sz="4" w:space="0" w:color="auto"/>
              <w:left w:val="single" w:sz="4" w:space="0" w:color="auto"/>
              <w:bottom w:val="single" w:sz="4" w:space="0" w:color="auto"/>
              <w:right w:val="single" w:sz="4" w:space="0" w:color="auto"/>
            </w:tcBorders>
          </w:tcPr>
          <w:p w14:paraId="2771B1D4" w14:textId="77777777" w:rsidR="000242E2" w:rsidRPr="00397B1F" w:rsidRDefault="000242E2" w:rsidP="000242E2">
            <w:pPr>
              <w:contextualSpacing/>
              <w:rPr>
                <w:rFonts w:eastAsia="Times New Roman" w:cs="Times New Roman"/>
                <w:b/>
              </w:rPr>
            </w:pPr>
            <w:r w:rsidRPr="00397B1F">
              <w:rPr>
                <w:rFonts w:eastAsia="Times New Roman" w:cs="Times New Roman"/>
                <w:b/>
              </w:rPr>
              <w:t>All</w:t>
            </w:r>
          </w:p>
        </w:tc>
        <w:tc>
          <w:tcPr>
            <w:tcW w:w="720" w:type="dxa"/>
            <w:tcBorders>
              <w:top w:val="single" w:sz="4" w:space="0" w:color="auto"/>
              <w:left w:val="single" w:sz="4" w:space="0" w:color="auto"/>
              <w:bottom w:val="single" w:sz="4" w:space="0" w:color="auto"/>
              <w:right w:val="single" w:sz="4" w:space="0" w:color="auto"/>
            </w:tcBorders>
          </w:tcPr>
          <w:p w14:paraId="4FBFCE1C" w14:textId="77777777" w:rsidR="000242E2" w:rsidRPr="00397B1F" w:rsidRDefault="000242E2" w:rsidP="000242E2">
            <w:pPr>
              <w:contextualSpacing/>
              <w:rPr>
                <w:rFonts w:eastAsia="Times New Roman" w:cs="Times New Roman"/>
                <w:b/>
              </w:rPr>
            </w:pPr>
            <w:r w:rsidRPr="00397B1F">
              <w:rPr>
                <w:rFonts w:eastAsia="Times New Roman" w:cs="Times New Roman"/>
                <w:b/>
              </w:rPr>
              <w:t>M</w:t>
            </w:r>
          </w:p>
        </w:tc>
        <w:tc>
          <w:tcPr>
            <w:tcW w:w="720" w:type="dxa"/>
            <w:tcBorders>
              <w:top w:val="single" w:sz="4" w:space="0" w:color="auto"/>
              <w:left w:val="single" w:sz="4" w:space="0" w:color="auto"/>
              <w:bottom w:val="single" w:sz="4" w:space="0" w:color="auto"/>
              <w:right w:val="single" w:sz="4" w:space="0" w:color="auto"/>
            </w:tcBorders>
          </w:tcPr>
          <w:p w14:paraId="0C52D594" w14:textId="77777777" w:rsidR="000242E2" w:rsidRPr="00397B1F" w:rsidRDefault="000242E2" w:rsidP="000242E2">
            <w:pPr>
              <w:contextualSpacing/>
              <w:rPr>
                <w:rFonts w:eastAsia="Times New Roman" w:cs="Times New Roman"/>
                <w:b/>
              </w:rPr>
            </w:pPr>
            <w:r w:rsidRPr="00397B1F">
              <w:rPr>
                <w:rFonts w:eastAsia="Times New Roman" w:cs="Times New Roman"/>
                <w:b/>
              </w:rPr>
              <w:t>F</w:t>
            </w:r>
          </w:p>
        </w:tc>
        <w:tc>
          <w:tcPr>
            <w:tcW w:w="720" w:type="dxa"/>
            <w:tcBorders>
              <w:top w:val="single" w:sz="4" w:space="0" w:color="auto"/>
              <w:left w:val="single" w:sz="4" w:space="0" w:color="auto"/>
              <w:bottom w:val="single" w:sz="4" w:space="0" w:color="auto"/>
              <w:right w:val="single" w:sz="4" w:space="0" w:color="auto"/>
            </w:tcBorders>
          </w:tcPr>
          <w:p w14:paraId="60D8343A" w14:textId="77777777" w:rsidR="000242E2" w:rsidRPr="00397B1F" w:rsidRDefault="000242E2" w:rsidP="000242E2">
            <w:pPr>
              <w:contextualSpacing/>
              <w:rPr>
                <w:rFonts w:eastAsia="Times New Roman" w:cs="Times New Roman"/>
                <w:b/>
              </w:rPr>
            </w:pPr>
            <w:r w:rsidRPr="00397B1F">
              <w:rPr>
                <w:rFonts w:eastAsia="Times New Roman" w:cs="Times New Roman"/>
                <w:b/>
              </w:rPr>
              <w:t>All</w:t>
            </w:r>
          </w:p>
        </w:tc>
      </w:tr>
      <w:tr w:rsidR="000242E2" w:rsidRPr="00133991" w14:paraId="7C4EA3F7" w14:textId="77777777" w:rsidTr="0004692C">
        <w:tc>
          <w:tcPr>
            <w:tcW w:w="1368" w:type="dxa"/>
            <w:tcBorders>
              <w:top w:val="single" w:sz="4" w:space="0" w:color="auto"/>
              <w:left w:val="single" w:sz="4" w:space="0" w:color="auto"/>
              <w:bottom w:val="single" w:sz="4" w:space="0" w:color="auto"/>
              <w:right w:val="single" w:sz="4" w:space="0" w:color="auto"/>
            </w:tcBorders>
          </w:tcPr>
          <w:p w14:paraId="1D5AFC00" w14:textId="77777777" w:rsidR="000242E2" w:rsidRPr="00397B1F" w:rsidRDefault="000242E2" w:rsidP="00E77AB4">
            <w:pPr>
              <w:rPr>
                <w:rFonts w:eastAsia="Times New Roman" w:cs="Times New Roman"/>
                <w:b/>
              </w:rPr>
            </w:pPr>
            <w:r>
              <w:rPr>
                <w:rFonts w:eastAsia="Times New Roman" w:cs="Times New Roman"/>
                <w:b/>
              </w:rPr>
              <w:t>15-19</w:t>
            </w:r>
          </w:p>
        </w:tc>
        <w:tc>
          <w:tcPr>
            <w:tcW w:w="563" w:type="dxa"/>
            <w:tcBorders>
              <w:top w:val="single" w:sz="4" w:space="0" w:color="auto"/>
              <w:left w:val="single" w:sz="4" w:space="0" w:color="auto"/>
              <w:bottom w:val="single" w:sz="4" w:space="0" w:color="auto"/>
              <w:right w:val="single" w:sz="4" w:space="0" w:color="auto"/>
            </w:tcBorders>
          </w:tcPr>
          <w:p w14:paraId="468260E5" w14:textId="77777777" w:rsidR="000242E2" w:rsidRPr="00133991" w:rsidRDefault="000242E2" w:rsidP="00E77AB4">
            <w:pPr>
              <w:contextualSpacing/>
              <w:rPr>
                <w:rFonts w:eastAsia="Times New Roman" w:cs="Times New Roman"/>
              </w:rPr>
            </w:pPr>
          </w:p>
        </w:tc>
        <w:tc>
          <w:tcPr>
            <w:tcW w:w="540" w:type="dxa"/>
            <w:tcBorders>
              <w:top w:val="single" w:sz="4" w:space="0" w:color="auto"/>
              <w:left w:val="single" w:sz="4" w:space="0" w:color="auto"/>
              <w:bottom w:val="single" w:sz="4" w:space="0" w:color="auto"/>
              <w:right w:val="single" w:sz="4" w:space="0" w:color="auto"/>
            </w:tcBorders>
          </w:tcPr>
          <w:p w14:paraId="12CC0351" w14:textId="77777777" w:rsidR="000242E2" w:rsidRPr="00133991" w:rsidRDefault="000242E2" w:rsidP="00E77AB4">
            <w:pPr>
              <w:contextualSpacing/>
              <w:rPr>
                <w:rFonts w:eastAsia="Times New Roman" w:cs="Times New Roman"/>
              </w:rPr>
            </w:pPr>
          </w:p>
        </w:tc>
        <w:tc>
          <w:tcPr>
            <w:tcW w:w="630" w:type="dxa"/>
            <w:tcBorders>
              <w:top w:val="single" w:sz="4" w:space="0" w:color="auto"/>
              <w:left w:val="single" w:sz="4" w:space="0" w:color="auto"/>
              <w:bottom w:val="single" w:sz="4" w:space="0" w:color="auto"/>
              <w:right w:val="single" w:sz="4" w:space="0" w:color="auto"/>
            </w:tcBorders>
          </w:tcPr>
          <w:p w14:paraId="37A7F0E6" w14:textId="77777777" w:rsidR="000242E2" w:rsidRPr="00133991" w:rsidRDefault="000242E2" w:rsidP="00E77AB4">
            <w:pPr>
              <w:contextualSpacing/>
              <w:rPr>
                <w:rFonts w:eastAsia="Times New Roman" w:cs="Times New Roman"/>
              </w:rPr>
            </w:pPr>
          </w:p>
        </w:tc>
        <w:tc>
          <w:tcPr>
            <w:tcW w:w="540" w:type="dxa"/>
            <w:tcBorders>
              <w:top w:val="single" w:sz="4" w:space="0" w:color="auto"/>
              <w:left w:val="single" w:sz="4" w:space="0" w:color="auto"/>
              <w:bottom w:val="single" w:sz="4" w:space="0" w:color="auto"/>
              <w:right w:val="single" w:sz="4" w:space="0" w:color="auto"/>
            </w:tcBorders>
          </w:tcPr>
          <w:p w14:paraId="40D1836B" w14:textId="77777777" w:rsidR="000242E2" w:rsidRPr="00133991" w:rsidRDefault="000242E2" w:rsidP="00E77AB4">
            <w:pPr>
              <w:contextualSpacing/>
              <w:rPr>
                <w:rFonts w:eastAsia="Times New Roman" w:cs="Times New Roman"/>
              </w:rPr>
            </w:pPr>
          </w:p>
        </w:tc>
        <w:tc>
          <w:tcPr>
            <w:tcW w:w="540" w:type="dxa"/>
            <w:tcBorders>
              <w:top w:val="single" w:sz="4" w:space="0" w:color="auto"/>
              <w:left w:val="single" w:sz="4" w:space="0" w:color="auto"/>
              <w:bottom w:val="single" w:sz="4" w:space="0" w:color="auto"/>
              <w:right w:val="single" w:sz="4" w:space="0" w:color="auto"/>
            </w:tcBorders>
          </w:tcPr>
          <w:p w14:paraId="40AB6DDF" w14:textId="77777777" w:rsidR="000242E2" w:rsidRPr="00133991" w:rsidRDefault="000242E2" w:rsidP="00E77AB4">
            <w:pPr>
              <w:contextualSpacing/>
              <w:rPr>
                <w:rFonts w:eastAsia="Times New Roman" w:cs="Times New Roman"/>
              </w:rPr>
            </w:pPr>
          </w:p>
        </w:tc>
        <w:tc>
          <w:tcPr>
            <w:tcW w:w="630" w:type="dxa"/>
            <w:tcBorders>
              <w:top w:val="single" w:sz="4" w:space="0" w:color="auto"/>
              <w:left w:val="single" w:sz="4" w:space="0" w:color="auto"/>
              <w:bottom w:val="single" w:sz="4" w:space="0" w:color="auto"/>
              <w:right w:val="single" w:sz="4" w:space="0" w:color="auto"/>
            </w:tcBorders>
          </w:tcPr>
          <w:p w14:paraId="0BA2E13A" w14:textId="77777777" w:rsidR="000242E2" w:rsidRPr="00133991" w:rsidRDefault="000242E2" w:rsidP="00E77AB4">
            <w:pPr>
              <w:contextualSpacing/>
              <w:rPr>
                <w:rFonts w:eastAsia="Times New Roman" w:cs="Times New Roman"/>
              </w:rPr>
            </w:pPr>
          </w:p>
        </w:tc>
        <w:tc>
          <w:tcPr>
            <w:tcW w:w="630" w:type="dxa"/>
            <w:tcBorders>
              <w:top w:val="single" w:sz="4" w:space="0" w:color="auto"/>
              <w:left w:val="single" w:sz="4" w:space="0" w:color="auto"/>
              <w:bottom w:val="single" w:sz="4" w:space="0" w:color="auto"/>
              <w:right w:val="single" w:sz="4" w:space="0" w:color="auto"/>
            </w:tcBorders>
          </w:tcPr>
          <w:p w14:paraId="02A7200D" w14:textId="77777777" w:rsidR="000242E2" w:rsidRPr="00133991" w:rsidRDefault="000242E2" w:rsidP="00E77AB4">
            <w:pPr>
              <w:contextualSpacing/>
              <w:rPr>
                <w:rFonts w:eastAsia="Times New Roman" w:cs="Times New Roman"/>
              </w:rPr>
            </w:pPr>
          </w:p>
        </w:tc>
        <w:tc>
          <w:tcPr>
            <w:tcW w:w="450" w:type="dxa"/>
            <w:tcBorders>
              <w:top w:val="single" w:sz="4" w:space="0" w:color="auto"/>
              <w:left w:val="single" w:sz="4" w:space="0" w:color="auto"/>
              <w:bottom w:val="single" w:sz="4" w:space="0" w:color="auto"/>
              <w:right w:val="single" w:sz="4" w:space="0" w:color="auto"/>
            </w:tcBorders>
          </w:tcPr>
          <w:p w14:paraId="60854C1E" w14:textId="77777777" w:rsidR="000242E2" w:rsidRPr="00133991" w:rsidRDefault="000242E2" w:rsidP="00E77AB4">
            <w:pPr>
              <w:contextualSpacing/>
              <w:rPr>
                <w:rFonts w:eastAsia="Times New Roman" w:cs="Times New Roman"/>
              </w:rPr>
            </w:pPr>
          </w:p>
        </w:tc>
        <w:tc>
          <w:tcPr>
            <w:tcW w:w="720" w:type="dxa"/>
            <w:tcBorders>
              <w:top w:val="single" w:sz="4" w:space="0" w:color="auto"/>
              <w:left w:val="single" w:sz="4" w:space="0" w:color="auto"/>
              <w:bottom w:val="single" w:sz="4" w:space="0" w:color="auto"/>
              <w:right w:val="single" w:sz="4" w:space="0" w:color="auto"/>
            </w:tcBorders>
          </w:tcPr>
          <w:p w14:paraId="74C5F9FB" w14:textId="77777777" w:rsidR="000242E2" w:rsidRPr="00133991" w:rsidRDefault="000242E2" w:rsidP="00E77AB4">
            <w:pPr>
              <w:contextualSpacing/>
              <w:rPr>
                <w:rFonts w:eastAsia="Times New Roman" w:cs="Times New Roman"/>
              </w:rPr>
            </w:pPr>
          </w:p>
        </w:tc>
        <w:tc>
          <w:tcPr>
            <w:tcW w:w="720" w:type="dxa"/>
            <w:tcBorders>
              <w:top w:val="single" w:sz="4" w:space="0" w:color="auto"/>
              <w:left w:val="single" w:sz="4" w:space="0" w:color="auto"/>
              <w:bottom w:val="single" w:sz="4" w:space="0" w:color="auto"/>
              <w:right w:val="single" w:sz="4" w:space="0" w:color="auto"/>
            </w:tcBorders>
          </w:tcPr>
          <w:p w14:paraId="6A141648" w14:textId="77777777" w:rsidR="000242E2" w:rsidRPr="00133991" w:rsidRDefault="000242E2" w:rsidP="00E77AB4">
            <w:pPr>
              <w:contextualSpacing/>
              <w:rPr>
                <w:rFonts w:eastAsia="Times New Roman" w:cs="Times New Roman"/>
              </w:rPr>
            </w:pPr>
          </w:p>
        </w:tc>
        <w:tc>
          <w:tcPr>
            <w:tcW w:w="720" w:type="dxa"/>
            <w:tcBorders>
              <w:top w:val="single" w:sz="4" w:space="0" w:color="auto"/>
              <w:left w:val="single" w:sz="4" w:space="0" w:color="auto"/>
              <w:bottom w:val="single" w:sz="4" w:space="0" w:color="auto"/>
              <w:right w:val="single" w:sz="4" w:space="0" w:color="auto"/>
            </w:tcBorders>
          </w:tcPr>
          <w:p w14:paraId="1FA7AAFD" w14:textId="77777777" w:rsidR="000242E2" w:rsidRPr="00133991" w:rsidRDefault="000242E2" w:rsidP="00E77AB4">
            <w:pPr>
              <w:contextualSpacing/>
              <w:rPr>
                <w:rFonts w:eastAsia="Times New Roman" w:cs="Times New Roman"/>
              </w:rPr>
            </w:pPr>
          </w:p>
        </w:tc>
        <w:tc>
          <w:tcPr>
            <w:tcW w:w="720" w:type="dxa"/>
            <w:tcBorders>
              <w:top w:val="single" w:sz="4" w:space="0" w:color="auto"/>
              <w:left w:val="single" w:sz="4" w:space="0" w:color="auto"/>
              <w:bottom w:val="single" w:sz="4" w:space="0" w:color="auto"/>
              <w:right w:val="single" w:sz="4" w:space="0" w:color="auto"/>
            </w:tcBorders>
          </w:tcPr>
          <w:p w14:paraId="7E5775C9" w14:textId="77777777" w:rsidR="000242E2" w:rsidRPr="00133991" w:rsidRDefault="000242E2" w:rsidP="00E77AB4">
            <w:pPr>
              <w:contextualSpacing/>
              <w:rPr>
                <w:rFonts w:eastAsia="Times New Roman" w:cs="Times New Roman"/>
              </w:rPr>
            </w:pPr>
          </w:p>
        </w:tc>
      </w:tr>
      <w:tr w:rsidR="000242E2" w:rsidRPr="00133991" w14:paraId="06EE5131" w14:textId="77777777" w:rsidTr="0004692C">
        <w:tc>
          <w:tcPr>
            <w:tcW w:w="1368" w:type="dxa"/>
            <w:tcBorders>
              <w:top w:val="single" w:sz="4" w:space="0" w:color="auto"/>
              <w:left w:val="single" w:sz="4" w:space="0" w:color="auto"/>
              <w:bottom w:val="single" w:sz="4" w:space="0" w:color="auto"/>
              <w:right w:val="single" w:sz="4" w:space="0" w:color="auto"/>
            </w:tcBorders>
          </w:tcPr>
          <w:p w14:paraId="6FF535FC" w14:textId="77777777" w:rsidR="000242E2" w:rsidRPr="00397B1F" w:rsidRDefault="000242E2" w:rsidP="00E77AB4">
            <w:pPr>
              <w:rPr>
                <w:rFonts w:eastAsia="Times New Roman" w:cs="Times New Roman"/>
                <w:b/>
              </w:rPr>
            </w:pPr>
            <w:r>
              <w:rPr>
                <w:rFonts w:eastAsia="Times New Roman" w:cs="Times New Roman"/>
                <w:b/>
              </w:rPr>
              <w:t>20-24</w:t>
            </w:r>
          </w:p>
        </w:tc>
        <w:tc>
          <w:tcPr>
            <w:tcW w:w="563" w:type="dxa"/>
            <w:tcBorders>
              <w:top w:val="single" w:sz="4" w:space="0" w:color="auto"/>
              <w:left w:val="single" w:sz="4" w:space="0" w:color="auto"/>
              <w:bottom w:val="single" w:sz="4" w:space="0" w:color="auto"/>
              <w:right w:val="single" w:sz="4" w:space="0" w:color="auto"/>
            </w:tcBorders>
          </w:tcPr>
          <w:p w14:paraId="2D24FD1C" w14:textId="77777777" w:rsidR="000242E2" w:rsidRPr="00133991" w:rsidRDefault="000242E2" w:rsidP="00E77AB4">
            <w:pPr>
              <w:contextualSpacing/>
              <w:rPr>
                <w:rFonts w:eastAsia="Times New Roman" w:cs="Times New Roman"/>
              </w:rPr>
            </w:pPr>
          </w:p>
        </w:tc>
        <w:tc>
          <w:tcPr>
            <w:tcW w:w="540" w:type="dxa"/>
            <w:tcBorders>
              <w:top w:val="single" w:sz="4" w:space="0" w:color="auto"/>
              <w:left w:val="single" w:sz="4" w:space="0" w:color="auto"/>
              <w:bottom w:val="single" w:sz="4" w:space="0" w:color="auto"/>
              <w:right w:val="single" w:sz="4" w:space="0" w:color="auto"/>
            </w:tcBorders>
          </w:tcPr>
          <w:p w14:paraId="7F0ED8AF" w14:textId="77777777" w:rsidR="000242E2" w:rsidRPr="00133991" w:rsidRDefault="000242E2" w:rsidP="00E77AB4">
            <w:pPr>
              <w:contextualSpacing/>
              <w:rPr>
                <w:rFonts w:eastAsia="Times New Roman" w:cs="Times New Roman"/>
              </w:rPr>
            </w:pPr>
          </w:p>
        </w:tc>
        <w:tc>
          <w:tcPr>
            <w:tcW w:w="630" w:type="dxa"/>
            <w:tcBorders>
              <w:top w:val="single" w:sz="4" w:space="0" w:color="auto"/>
              <w:left w:val="single" w:sz="4" w:space="0" w:color="auto"/>
              <w:bottom w:val="single" w:sz="4" w:space="0" w:color="auto"/>
              <w:right w:val="single" w:sz="4" w:space="0" w:color="auto"/>
            </w:tcBorders>
          </w:tcPr>
          <w:p w14:paraId="779BB6A5" w14:textId="77777777" w:rsidR="000242E2" w:rsidRPr="00133991" w:rsidRDefault="000242E2" w:rsidP="00E77AB4">
            <w:pPr>
              <w:contextualSpacing/>
              <w:rPr>
                <w:rFonts w:eastAsia="Times New Roman" w:cs="Times New Roman"/>
              </w:rPr>
            </w:pPr>
          </w:p>
        </w:tc>
        <w:tc>
          <w:tcPr>
            <w:tcW w:w="540" w:type="dxa"/>
            <w:tcBorders>
              <w:top w:val="single" w:sz="4" w:space="0" w:color="auto"/>
              <w:left w:val="single" w:sz="4" w:space="0" w:color="auto"/>
              <w:bottom w:val="single" w:sz="4" w:space="0" w:color="auto"/>
              <w:right w:val="single" w:sz="4" w:space="0" w:color="auto"/>
            </w:tcBorders>
          </w:tcPr>
          <w:p w14:paraId="2BBAC88F" w14:textId="77777777" w:rsidR="000242E2" w:rsidRPr="00133991" w:rsidRDefault="000242E2" w:rsidP="00E77AB4">
            <w:pPr>
              <w:contextualSpacing/>
              <w:rPr>
                <w:rFonts w:eastAsia="Times New Roman" w:cs="Times New Roman"/>
              </w:rPr>
            </w:pPr>
          </w:p>
        </w:tc>
        <w:tc>
          <w:tcPr>
            <w:tcW w:w="540" w:type="dxa"/>
            <w:tcBorders>
              <w:top w:val="single" w:sz="4" w:space="0" w:color="auto"/>
              <w:left w:val="single" w:sz="4" w:space="0" w:color="auto"/>
              <w:bottom w:val="single" w:sz="4" w:space="0" w:color="auto"/>
              <w:right w:val="single" w:sz="4" w:space="0" w:color="auto"/>
            </w:tcBorders>
          </w:tcPr>
          <w:p w14:paraId="37ACF017" w14:textId="77777777" w:rsidR="000242E2" w:rsidRPr="00133991" w:rsidRDefault="000242E2" w:rsidP="00E77AB4">
            <w:pPr>
              <w:contextualSpacing/>
              <w:rPr>
                <w:rFonts w:eastAsia="Times New Roman" w:cs="Times New Roman"/>
              </w:rPr>
            </w:pPr>
          </w:p>
        </w:tc>
        <w:tc>
          <w:tcPr>
            <w:tcW w:w="630" w:type="dxa"/>
            <w:tcBorders>
              <w:top w:val="single" w:sz="4" w:space="0" w:color="auto"/>
              <w:left w:val="single" w:sz="4" w:space="0" w:color="auto"/>
              <w:bottom w:val="single" w:sz="4" w:space="0" w:color="auto"/>
              <w:right w:val="single" w:sz="4" w:space="0" w:color="auto"/>
            </w:tcBorders>
          </w:tcPr>
          <w:p w14:paraId="0083698B" w14:textId="77777777" w:rsidR="000242E2" w:rsidRPr="00133991" w:rsidRDefault="000242E2" w:rsidP="00E77AB4">
            <w:pPr>
              <w:contextualSpacing/>
              <w:rPr>
                <w:rFonts w:eastAsia="Times New Roman" w:cs="Times New Roman"/>
              </w:rPr>
            </w:pPr>
          </w:p>
        </w:tc>
        <w:tc>
          <w:tcPr>
            <w:tcW w:w="630" w:type="dxa"/>
            <w:tcBorders>
              <w:top w:val="single" w:sz="4" w:space="0" w:color="auto"/>
              <w:left w:val="single" w:sz="4" w:space="0" w:color="auto"/>
              <w:bottom w:val="single" w:sz="4" w:space="0" w:color="auto"/>
              <w:right w:val="single" w:sz="4" w:space="0" w:color="auto"/>
            </w:tcBorders>
          </w:tcPr>
          <w:p w14:paraId="4C749C0A" w14:textId="77777777" w:rsidR="000242E2" w:rsidRPr="00133991" w:rsidRDefault="000242E2" w:rsidP="00E77AB4">
            <w:pPr>
              <w:contextualSpacing/>
              <w:rPr>
                <w:rFonts w:eastAsia="Times New Roman" w:cs="Times New Roman"/>
              </w:rPr>
            </w:pPr>
          </w:p>
        </w:tc>
        <w:tc>
          <w:tcPr>
            <w:tcW w:w="450" w:type="dxa"/>
            <w:tcBorders>
              <w:top w:val="single" w:sz="4" w:space="0" w:color="auto"/>
              <w:left w:val="single" w:sz="4" w:space="0" w:color="auto"/>
              <w:bottom w:val="single" w:sz="4" w:space="0" w:color="auto"/>
              <w:right w:val="single" w:sz="4" w:space="0" w:color="auto"/>
            </w:tcBorders>
          </w:tcPr>
          <w:p w14:paraId="3092FB5C" w14:textId="77777777" w:rsidR="000242E2" w:rsidRPr="00133991" w:rsidRDefault="000242E2" w:rsidP="00E77AB4">
            <w:pPr>
              <w:contextualSpacing/>
              <w:rPr>
                <w:rFonts w:eastAsia="Times New Roman" w:cs="Times New Roman"/>
              </w:rPr>
            </w:pPr>
          </w:p>
        </w:tc>
        <w:tc>
          <w:tcPr>
            <w:tcW w:w="720" w:type="dxa"/>
            <w:tcBorders>
              <w:top w:val="single" w:sz="4" w:space="0" w:color="auto"/>
              <w:left w:val="single" w:sz="4" w:space="0" w:color="auto"/>
              <w:bottom w:val="single" w:sz="4" w:space="0" w:color="auto"/>
              <w:right w:val="single" w:sz="4" w:space="0" w:color="auto"/>
            </w:tcBorders>
          </w:tcPr>
          <w:p w14:paraId="11C1C18E" w14:textId="77777777" w:rsidR="000242E2" w:rsidRPr="00133991" w:rsidRDefault="000242E2" w:rsidP="00E77AB4">
            <w:pPr>
              <w:contextualSpacing/>
              <w:rPr>
                <w:rFonts w:eastAsia="Times New Roman" w:cs="Times New Roman"/>
              </w:rPr>
            </w:pPr>
          </w:p>
        </w:tc>
        <w:tc>
          <w:tcPr>
            <w:tcW w:w="720" w:type="dxa"/>
            <w:tcBorders>
              <w:top w:val="single" w:sz="4" w:space="0" w:color="auto"/>
              <w:left w:val="single" w:sz="4" w:space="0" w:color="auto"/>
              <w:bottom w:val="single" w:sz="4" w:space="0" w:color="auto"/>
              <w:right w:val="single" w:sz="4" w:space="0" w:color="auto"/>
            </w:tcBorders>
          </w:tcPr>
          <w:p w14:paraId="512B22DA" w14:textId="77777777" w:rsidR="000242E2" w:rsidRPr="00133991" w:rsidRDefault="000242E2" w:rsidP="00E77AB4">
            <w:pPr>
              <w:contextualSpacing/>
              <w:rPr>
                <w:rFonts w:eastAsia="Times New Roman" w:cs="Times New Roman"/>
              </w:rPr>
            </w:pPr>
          </w:p>
        </w:tc>
        <w:tc>
          <w:tcPr>
            <w:tcW w:w="720" w:type="dxa"/>
            <w:tcBorders>
              <w:top w:val="single" w:sz="4" w:space="0" w:color="auto"/>
              <w:left w:val="single" w:sz="4" w:space="0" w:color="auto"/>
              <w:bottom w:val="single" w:sz="4" w:space="0" w:color="auto"/>
              <w:right w:val="single" w:sz="4" w:space="0" w:color="auto"/>
            </w:tcBorders>
          </w:tcPr>
          <w:p w14:paraId="7EE4DCDC" w14:textId="77777777" w:rsidR="000242E2" w:rsidRPr="00133991" w:rsidRDefault="000242E2" w:rsidP="00E77AB4">
            <w:pPr>
              <w:contextualSpacing/>
              <w:rPr>
                <w:rFonts w:eastAsia="Times New Roman" w:cs="Times New Roman"/>
              </w:rPr>
            </w:pPr>
          </w:p>
        </w:tc>
        <w:tc>
          <w:tcPr>
            <w:tcW w:w="720" w:type="dxa"/>
            <w:tcBorders>
              <w:top w:val="single" w:sz="4" w:space="0" w:color="auto"/>
              <w:left w:val="single" w:sz="4" w:space="0" w:color="auto"/>
              <w:bottom w:val="single" w:sz="4" w:space="0" w:color="auto"/>
              <w:right w:val="single" w:sz="4" w:space="0" w:color="auto"/>
            </w:tcBorders>
          </w:tcPr>
          <w:p w14:paraId="2CF9D1B1" w14:textId="77777777" w:rsidR="000242E2" w:rsidRPr="00133991" w:rsidRDefault="000242E2" w:rsidP="00E77AB4">
            <w:pPr>
              <w:contextualSpacing/>
              <w:rPr>
                <w:rFonts w:eastAsia="Times New Roman" w:cs="Times New Roman"/>
              </w:rPr>
            </w:pPr>
          </w:p>
        </w:tc>
      </w:tr>
      <w:tr w:rsidR="000242E2" w:rsidRPr="00133991" w14:paraId="6DE0AB09" w14:textId="77777777" w:rsidTr="0004692C">
        <w:tc>
          <w:tcPr>
            <w:tcW w:w="1368" w:type="dxa"/>
            <w:tcBorders>
              <w:top w:val="single" w:sz="4" w:space="0" w:color="auto"/>
              <w:left w:val="single" w:sz="4" w:space="0" w:color="auto"/>
              <w:bottom w:val="single" w:sz="4" w:space="0" w:color="auto"/>
              <w:right w:val="single" w:sz="4" w:space="0" w:color="auto"/>
            </w:tcBorders>
          </w:tcPr>
          <w:p w14:paraId="7FAD68C3" w14:textId="77777777" w:rsidR="000242E2" w:rsidRPr="00397B1F" w:rsidRDefault="000242E2" w:rsidP="00E77AB4">
            <w:pPr>
              <w:rPr>
                <w:rFonts w:eastAsia="Times New Roman" w:cs="Times New Roman"/>
                <w:b/>
              </w:rPr>
            </w:pPr>
            <w:r w:rsidRPr="00397B1F">
              <w:rPr>
                <w:rFonts w:eastAsia="Times New Roman" w:cs="Times New Roman"/>
                <w:b/>
              </w:rPr>
              <w:t>25-29</w:t>
            </w:r>
          </w:p>
        </w:tc>
        <w:tc>
          <w:tcPr>
            <w:tcW w:w="563" w:type="dxa"/>
            <w:tcBorders>
              <w:top w:val="single" w:sz="4" w:space="0" w:color="auto"/>
              <w:left w:val="single" w:sz="4" w:space="0" w:color="auto"/>
              <w:bottom w:val="single" w:sz="4" w:space="0" w:color="auto"/>
              <w:right w:val="single" w:sz="4" w:space="0" w:color="auto"/>
            </w:tcBorders>
          </w:tcPr>
          <w:p w14:paraId="3A99083C" w14:textId="77777777" w:rsidR="000242E2" w:rsidRPr="00133991" w:rsidRDefault="000242E2" w:rsidP="00E77AB4">
            <w:pPr>
              <w:contextualSpacing/>
              <w:rPr>
                <w:rFonts w:eastAsia="Times New Roman" w:cs="Times New Roman"/>
              </w:rPr>
            </w:pPr>
          </w:p>
        </w:tc>
        <w:tc>
          <w:tcPr>
            <w:tcW w:w="540" w:type="dxa"/>
            <w:tcBorders>
              <w:top w:val="single" w:sz="4" w:space="0" w:color="auto"/>
              <w:left w:val="single" w:sz="4" w:space="0" w:color="auto"/>
              <w:bottom w:val="single" w:sz="4" w:space="0" w:color="auto"/>
              <w:right w:val="single" w:sz="4" w:space="0" w:color="auto"/>
            </w:tcBorders>
          </w:tcPr>
          <w:p w14:paraId="1BDDC855" w14:textId="77777777" w:rsidR="000242E2" w:rsidRPr="00133991" w:rsidRDefault="000242E2" w:rsidP="00E77AB4">
            <w:pPr>
              <w:contextualSpacing/>
              <w:rPr>
                <w:rFonts w:eastAsia="Times New Roman" w:cs="Times New Roman"/>
              </w:rPr>
            </w:pPr>
          </w:p>
        </w:tc>
        <w:tc>
          <w:tcPr>
            <w:tcW w:w="630" w:type="dxa"/>
            <w:tcBorders>
              <w:top w:val="single" w:sz="4" w:space="0" w:color="auto"/>
              <w:left w:val="single" w:sz="4" w:space="0" w:color="auto"/>
              <w:bottom w:val="single" w:sz="4" w:space="0" w:color="auto"/>
              <w:right w:val="single" w:sz="4" w:space="0" w:color="auto"/>
            </w:tcBorders>
          </w:tcPr>
          <w:p w14:paraId="265B12E3" w14:textId="77777777" w:rsidR="000242E2" w:rsidRPr="00133991" w:rsidRDefault="000242E2" w:rsidP="00E77AB4">
            <w:pPr>
              <w:contextualSpacing/>
              <w:rPr>
                <w:rFonts w:eastAsia="Times New Roman" w:cs="Times New Roman"/>
              </w:rPr>
            </w:pPr>
          </w:p>
        </w:tc>
        <w:tc>
          <w:tcPr>
            <w:tcW w:w="540" w:type="dxa"/>
            <w:tcBorders>
              <w:top w:val="single" w:sz="4" w:space="0" w:color="auto"/>
              <w:left w:val="single" w:sz="4" w:space="0" w:color="auto"/>
              <w:bottom w:val="single" w:sz="4" w:space="0" w:color="auto"/>
              <w:right w:val="single" w:sz="4" w:space="0" w:color="auto"/>
            </w:tcBorders>
          </w:tcPr>
          <w:p w14:paraId="0EF0562D" w14:textId="77777777" w:rsidR="000242E2" w:rsidRPr="00133991" w:rsidRDefault="000242E2" w:rsidP="00E77AB4">
            <w:pPr>
              <w:contextualSpacing/>
              <w:rPr>
                <w:rFonts w:eastAsia="Times New Roman" w:cs="Times New Roman"/>
              </w:rPr>
            </w:pPr>
          </w:p>
        </w:tc>
        <w:tc>
          <w:tcPr>
            <w:tcW w:w="540" w:type="dxa"/>
            <w:tcBorders>
              <w:top w:val="single" w:sz="4" w:space="0" w:color="auto"/>
              <w:left w:val="single" w:sz="4" w:space="0" w:color="auto"/>
              <w:bottom w:val="single" w:sz="4" w:space="0" w:color="auto"/>
              <w:right w:val="single" w:sz="4" w:space="0" w:color="auto"/>
            </w:tcBorders>
          </w:tcPr>
          <w:p w14:paraId="3526A94E" w14:textId="77777777" w:rsidR="000242E2" w:rsidRPr="00133991" w:rsidRDefault="000242E2" w:rsidP="00E77AB4">
            <w:pPr>
              <w:contextualSpacing/>
              <w:rPr>
                <w:rFonts w:eastAsia="Times New Roman" w:cs="Times New Roman"/>
              </w:rPr>
            </w:pPr>
          </w:p>
        </w:tc>
        <w:tc>
          <w:tcPr>
            <w:tcW w:w="630" w:type="dxa"/>
            <w:tcBorders>
              <w:top w:val="single" w:sz="4" w:space="0" w:color="auto"/>
              <w:left w:val="single" w:sz="4" w:space="0" w:color="auto"/>
              <w:bottom w:val="single" w:sz="4" w:space="0" w:color="auto"/>
              <w:right w:val="single" w:sz="4" w:space="0" w:color="auto"/>
            </w:tcBorders>
          </w:tcPr>
          <w:p w14:paraId="2739EE94" w14:textId="77777777" w:rsidR="000242E2" w:rsidRPr="00133991" w:rsidRDefault="000242E2" w:rsidP="00E77AB4">
            <w:pPr>
              <w:contextualSpacing/>
              <w:rPr>
                <w:rFonts w:eastAsia="Times New Roman" w:cs="Times New Roman"/>
              </w:rPr>
            </w:pPr>
          </w:p>
        </w:tc>
        <w:tc>
          <w:tcPr>
            <w:tcW w:w="630" w:type="dxa"/>
            <w:tcBorders>
              <w:top w:val="single" w:sz="4" w:space="0" w:color="auto"/>
              <w:left w:val="single" w:sz="4" w:space="0" w:color="auto"/>
              <w:bottom w:val="single" w:sz="4" w:space="0" w:color="auto"/>
              <w:right w:val="single" w:sz="4" w:space="0" w:color="auto"/>
            </w:tcBorders>
          </w:tcPr>
          <w:p w14:paraId="7482640D" w14:textId="77777777" w:rsidR="000242E2" w:rsidRPr="00133991" w:rsidRDefault="000242E2" w:rsidP="00E77AB4">
            <w:pPr>
              <w:contextualSpacing/>
              <w:rPr>
                <w:rFonts w:eastAsia="Times New Roman" w:cs="Times New Roman"/>
              </w:rPr>
            </w:pPr>
          </w:p>
        </w:tc>
        <w:tc>
          <w:tcPr>
            <w:tcW w:w="450" w:type="dxa"/>
            <w:tcBorders>
              <w:top w:val="single" w:sz="4" w:space="0" w:color="auto"/>
              <w:left w:val="single" w:sz="4" w:space="0" w:color="auto"/>
              <w:bottom w:val="single" w:sz="4" w:space="0" w:color="auto"/>
              <w:right w:val="single" w:sz="4" w:space="0" w:color="auto"/>
            </w:tcBorders>
          </w:tcPr>
          <w:p w14:paraId="49454115" w14:textId="77777777" w:rsidR="000242E2" w:rsidRPr="00133991" w:rsidRDefault="000242E2" w:rsidP="00E77AB4">
            <w:pPr>
              <w:contextualSpacing/>
              <w:rPr>
                <w:rFonts w:eastAsia="Times New Roman" w:cs="Times New Roman"/>
              </w:rPr>
            </w:pPr>
          </w:p>
        </w:tc>
        <w:tc>
          <w:tcPr>
            <w:tcW w:w="720" w:type="dxa"/>
            <w:tcBorders>
              <w:top w:val="single" w:sz="4" w:space="0" w:color="auto"/>
              <w:left w:val="single" w:sz="4" w:space="0" w:color="auto"/>
              <w:bottom w:val="single" w:sz="4" w:space="0" w:color="auto"/>
              <w:right w:val="single" w:sz="4" w:space="0" w:color="auto"/>
            </w:tcBorders>
          </w:tcPr>
          <w:p w14:paraId="00DE8DF0" w14:textId="77777777" w:rsidR="000242E2" w:rsidRPr="00133991" w:rsidRDefault="000242E2" w:rsidP="00E77AB4">
            <w:pPr>
              <w:contextualSpacing/>
              <w:rPr>
                <w:rFonts w:eastAsia="Times New Roman" w:cs="Times New Roman"/>
              </w:rPr>
            </w:pPr>
          </w:p>
        </w:tc>
        <w:tc>
          <w:tcPr>
            <w:tcW w:w="720" w:type="dxa"/>
            <w:tcBorders>
              <w:top w:val="single" w:sz="4" w:space="0" w:color="auto"/>
              <w:left w:val="single" w:sz="4" w:space="0" w:color="auto"/>
              <w:bottom w:val="single" w:sz="4" w:space="0" w:color="auto"/>
              <w:right w:val="single" w:sz="4" w:space="0" w:color="auto"/>
            </w:tcBorders>
          </w:tcPr>
          <w:p w14:paraId="74F7D25A" w14:textId="77777777" w:rsidR="000242E2" w:rsidRPr="00133991" w:rsidRDefault="000242E2" w:rsidP="00E77AB4">
            <w:pPr>
              <w:contextualSpacing/>
              <w:rPr>
                <w:rFonts w:eastAsia="Times New Roman" w:cs="Times New Roman"/>
              </w:rPr>
            </w:pPr>
          </w:p>
        </w:tc>
        <w:tc>
          <w:tcPr>
            <w:tcW w:w="720" w:type="dxa"/>
            <w:tcBorders>
              <w:top w:val="single" w:sz="4" w:space="0" w:color="auto"/>
              <w:left w:val="single" w:sz="4" w:space="0" w:color="auto"/>
              <w:bottom w:val="single" w:sz="4" w:space="0" w:color="auto"/>
              <w:right w:val="single" w:sz="4" w:space="0" w:color="auto"/>
            </w:tcBorders>
          </w:tcPr>
          <w:p w14:paraId="624DC04E" w14:textId="77777777" w:rsidR="000242E2" w:rsidRPr="00133991" w:rsidRDefault="000242E2" w:rsidP="00E77AB4">
            <w:pPr>
              <w:contextualSpacing/>
              <w:rPr>
                <w:rFonts w:eastAsia="Times New Roman" w:cs="Times New Roman"/>
              </w:rPr>
            </w:pPr>
          </w:p>
        </w:tc>
        <w:tc>
          <w:tcPr>
            <w:tcW w:w="720" w:type="dxa"/>
            <w:tcBorders>
              <w:top w:val="single" w:sz="4" w:space="0" w:color="auto"/>
              <w:left w:val="single" w:sz="4" w:space="0" w:color="auto"/>
              <w:bottom w:val="single" w:sz="4" w:space="0" w:color="auto"/>
              <w:right w:val="single" w:sz="4" w:space="0" w:color="auto"/>
            </w:tcBorders>
          </w:tcPr>
          <w:p w14:paraId="5BD74E38" w14:textId="77777777" w:rsidR="000242E2" w:rsidRPr="00133991" w:rsidRDefault="000242E2" w:rsidP="00E77AB4">
            <w:pPr>
              <w:contextualSpacing/>
              <w:rPr>
                <w:rFonts w:eastAsia="Times New Roman" w:cs="Times New Roman"/>
              </w:rPr>
            </w:pPr>
          </w:p>
        </w:tc>
      </w:tr>
      <w:tr w:rsidR="000242E2" w:rsidRPr="00133991" w14:paraId="61338A14" w14:textId="77777777" w:rsidTr="0004692C">
        <w:tc>
          <w:tcPr>
            <w:tcW w:w="1368" w:type="dxa"/>
            <w:tcBorders>
              <w:top w:val="single" w:sz="4" w:space="0" w:color="auto"/>
              <w:left w:val="single" w:sz="4" w:space="0" w:color="auto"/>
              <w:bottom w:val="single" w:sz="4" w:space="0" w:color="auto"/>
              <w:right w:val="single" w:sz="4" w:space="0" w:color="auto"/>
            </w:tcBorders>
          </w:tcPr>
          <w:p w14:paraId="5F0E594D" w14:textId="77777777" w:rsidR="000242E2" w:rsidRPr="00397B1F" w:rsidRDefault="000242E2" w:rsidP="00E77AB4">
            <w:pPr>
              <w:rPr>
                <w:rFonts w:eastAsia="Times New Roman" w:cs="Times New Roman"/>
                <w:b/>
              </w:rPr>
            </w:pPr>
            <w:r w:rsidRPr="00397B1F">
              <w:rPr>
                <w:rFonts w:eastAsia="Times New Roman" w:cs="Times New Roman"/>
                <w:b/>
              </w:rPr>
              <w:t>30-34</w:t>
            </w:r>
          </w:p>
        </w:tc>
        <w:tc>
          <w:tcPr>
            <w:tcW w:w="563" w:type="dxa"/>
            <w:tcBorders>
              <w:top w:val="single" w:sz="4" w:space="0" w:color="auto"/>
              <w:left w:val="single" w:sz="4" w:space="0" w:color="auto"/>
              <w:bottom w:val="single" w:sz="4" w:space="0" w:color="auto"/>
              <w:right w:val="single" w:sz="4" w:space="0" w:color="auto"/>
            </w:tcBorders>
          </w:tcPr>
          <w:p w14:paraId="4484C181" w14:textId="77777777" w:rsidR="000242E2" w:rsidRPr="00133991" w:rsidRDefault="000242E2" w:rsidP="00E77AB4">
            <w:pPr>
              <w:contextualSpacing/>
              <w:rPr>
                <w:rFonts w:eastAsia="Times New Roman" w:cs="Times New Roman"/>
              </w:rPr>
            </w:pPr>
          </w:p>
        </w:tc>
        <w:tc>
          <w:tcPr>
            <w:tcW w:w="540" w:type="dxa"/>
            <w:tcBorders>
              <w:top w:val="single" w:sz="4" w:space="0" w:color="auto"/>
              <w:left w:val="single" w:sz="4" w:space="0" w:color="auto"/>
              <w:bottom w:val="single" w:sz="4" w:space="0" w:color="auto"/>
              <w:right w:val="single" w:sz="4" w:space="0" w:color="auto"/>
            </w:tcBorders>
          </w:tcPr>
          <w:p w14:paraId="3400463C" w14:textId="77777777" w:rsidR="000242E2" w:rsidRPr="00133991" w:rsidRDefault="000242E2" w:rsidP="00E77AB4">
            <w:pPr>
              <w:contextualSpacing/>
              <w:rPr>
                <w:rFonts w:eastAsia="Times New Roman" w:cs="Times New Roman"/>
              </w:rPr>
            </w:pPr>
          </w:p>
        </w:tc>
        <w:tc>
          <w:tcPr>
            <w:tcW w:w="630" w:type="dxa"/>
            <w:tcBorders>
              <w:top w:val="single" w:sz="4" w:space="0" w:color="auto"/>
              <w:left w:val="single" w:sz="4" w:space="0" w:color="auto"/>
              <w:bottom w:val="single" w:sz="4" w:space="0" w:color="auto"/>
              <w:right w:val="single" w:sz="4" w:space="0" w:color="auto"/>
            </w:tcBorders>
          </w:tcPr>
          <w:p w14:paraId="09933382" w14:textId="77777777" w:rsidR="000242E2" w:rsidRPr="00133991" w:rsidRDefault="000242E2" w:rsidP="00E77AB4">
            <w:pPr>
              <w:contextualSpacing/>
              <w:rPr>
                <w:rFonts w:eastAsia="Times New Roman" w:cs="Times New Roman"/>
              </w:rPr>
            </w:pPr>
          </w:p>
        </w:tc>
        <w:tc>
          <w:tcPr>
            <w:tcW w:w="540" w:type="dxa"/>
            <w:tcBorders>
              <w:top w:val="single" w:sz="4" w:space="0" w:color="auto"/>
              <w:left w:val="single" w:sz="4" w:space="0" w:color="auto"/>
              <w:bottom w:val="single" w:sz="4" w:space="0" w:color="auto"/>
              <w:right w:val="single" w:sz="4" w:space="0" w:color="auto"/>
            </w:tcBorders>
          </w:tcPr>
          <w:p w14:paraId="6F2BAF2E" w14:textId="77777777" w:rsidR="000242E2" w:rsidRPr="00133991" w:rsidRDefault="000242E2" w:rsidP="00E77AB4">
            <w:pPr>
              <w:contextualSpacing/>
              <w:rPr>
                <w:rFonts w:eastAsia="Times New Roman" w:cs="Times New Roman"/>
              </w:rPr>
            </w:pPr>
          </w:p>
        </w:tc>
        <w:tc>
          <w:tcPr>
            <w:tcW w:w="540" w:type="dxa"/>
            <w:tcBorders>
              <w:top w:val="single" w:sz="4" w:space="0" w:color="auto"/>
              <w:left w:val="single" w:sz="4" w:space="0" w:color="auto"/>
              <w:bottom w:val="single" w:sz="4" w:space="0" w:color="auto"/>
              <w:right w:val="single" w:sz="4" w:space="0" w:color="auto"/>
            </w:tcBorders>
          </w:tcPr>
          <w:p w14:paraId="79EC7750" w14:textId="77777777" w:rsidR="000242E2" w:rsidRPr="00133991" w:rsidRDefault="000242E2" w:rsidP="00E77AB4">
            <w:pPr>
              <w:contextualSpacing/>
              <w:rPr>
                <w:rFonts w:eastAsia="Times New Roman" w:cs="Times New Roman"/>
              </w:rPr>
            </w:pPr>
          </w:p>
        </w:tc>
        <w:tc>
          <w:tcPr>
            <w:tcW w:w="630" w:type="dxa"/>
            <w:tcBorders>
              <w:top w:val="single" w:sz="4" w:space="0" w:color="auto"/>
              <w:left w:val="single" w:sz="4" w:space="0" w:color="auto"/>
              <w:bottom w:val="single" w:sz="4" w:space="0" w:color="auto"/>
              <w:right w:val="single" w:sz="4" w:space="0" w:color="auto"/>
            </w:tcBorders>
          </w:tcPr>
          <w:p w14:paraId="7FAA1EC9" w14:textId="77777777" w:rsidR="000242E2" w:rsidRPr="00133991" w:rsidRDefault="000242E2" w:rsidP="00E77AB4">
            <w:pPr>
              <w:contextualSpacing/>
              <w:rPr>
                <w:rFonts w:eastAsia="Times New Roman" w:cs="Times New Roman"/>
              </w:rPr>
            </w:pPr>
          </w:p>
        </w:tc>
        <w:tc>
          <w:tcPr>
            <w:tcW w:w="630" w:type="dxa"/>
            <w:tcBorders>
              <w:top w:val="single" w:sz="4" w:space="0" w:color="auto"/>
              <w:left w:val="single" w:sz="4" w:space="0" w:color="auto"/>
              <w:bottom w:val="single" w:sz="4" w:space="0" w:color="auto"/>
              <w:right w:val="single" w:sz="4" w:space="0" w:color="auto"/>
            </w:tcBorders>
          </w:tcPr>
          <w:p w14:paraId="3C6C066C" w14:textId="77777777" w:rsidR="000242E2" w:rsidRPr="00133991" w:rsidRDefault="000242E2" w:rsidP="00E77AB4">
            <w:pPr>
              <w:contextualSpacing/>
              <w:rPr>
                <w:rFonts w:eastAsia="Times New Roman" w:cs="Times New Roman"/>
              </w:rPr>
            </w:pPr>
          </w:p>
        </w:tc>
        <w:tc>
          <w:tcPr>
            <w:tcW w:w="450" w:type="dxa"/>
            <w:tcBorders>
              <w:top w:val="single" w:sz="4" w:space="0" w:color="auto"/>
              <w:left w:val="single" w:sz="4" w:space="0" w:color="auto"/>
              <w:bottom w:val="single" w:sz="4" w:space="0" w:color="auto"/>
              <w:right w:val="single" w:sz="4" w:space="0" w:color="auto"/>
            </w:tcBorders>
          </w:tcPr>
          <w:p w14:paraId="173F2B63" w14:textId="77777777" w:rsidR="000242E2" w:rsidRPr="00133991" w:rsidRDefault="000242E2" w:rsidP="00E77AB4">
            <w:pPr>
              <w:contextualSpacing/>
              <w:rPr>
                <w:rFonts w:eastAsia="Times New Roman" w:cs="Times New Roman"/>
              </w:rPr>
            </w:pPr>
          </w:p>
        </w:tc>
        <w:tc>
          <w:tcPr>
            <w:tcW w:w="720" w:type="dxa"/>
            <w:tcBorders>
              <w:top w:val="single" w:sz="4" w:space="0" w:color="auto"/>
              <w:left w:val="single" w:sz="4" w:space="0" w:color="auto"/>
              <w:bottom w:val="single" w:sz="4" w:space="0" w:color="auto"/>
              <w:right w:val="single" w:sz="4" w:space="0" w:color="auto"/>
            </w:tcBorders>
          </w:tcPr>
          <w:p w14:paraId="6D7039BF" w14:textId="77777777" w:rsidR="000242E2" w:rsidRPr="00133991" w:rsidRDefault="000242E2" w:rsidP="00E77AB4">
            <w:pPr>
              <w:contextualSpacing/>
              <w:rPr>
                <w:rFonts w:eastAsia="Times New Roman" w:cs="Times New Roman"/>
              </w:rPr>
            </w:pPr>
          </w:p>
        </w:tc>
        <w:tc>
          <w:tcPr>
            <w:tcW w:w="720" w:type="dxa"/>
            <w:tcBorders>
              <w:top w:val="single" w:sz="4" w:space="0" w:color="auto"/>
              <w:left w:val="single" w:sz="4" w:space="0" w:color="auto"/>
              <w:bottom w:val="single" w:sz="4" w:space="0" w:color="auto"/>
              <w:right w:val="single" w:sz="4" w:space="0" w:color="auto"/>
            </w:tcBorders>
          </w:tcPr>
          <w:p w14:paraId="05644ADA" w14:textId="77777777" w:rsidR="000242E2" w:rsidRPr="00133991" w:rsidRDefault="000242E2" w:rsidP="00E77AB4">
            <w:pPr>
              <w:contextualSpacing/>
              <w:rPr>
                <w:rFonts w:eastAsia="Times New Roman" w:cs="Times New Roman"/>
              </w:rPr>
            </w:pPr>
          </w:p>
        </w:tc>
        <w:tc>
          <w:tcPr>
            <w:tcW w:w="720" w:type="dxa"/>
            <w:tcBorders>
              <w:top w:val="single" w:sz="4" w:space="0" w:color="auto"/>
              <w:left w:val="single" w:sz="4" w:space="0" w:color="auto"/>
              <w:bottom w:val="single" w:sz="4" w:space="0" w:color="auto"/>
              <w:right w:val="single" w:sz="4" w:space="0" w:color="auto"/>
            </w:tcBorders>
          </w:tcPr>
          <w:p w14:paraId="73984769" w14:textId="77777777" w:rsidR="000242E2" w:rsidRPr="00133991" w:rsidRDefault="000242E2" w:rsidP="00E77AB4">
            <w:pPr>
              <w:contextualSpacing/>
              <w:rPr>
                <w:rFonts w:eastAsia="Times New Roman" w:cs="Times New Roman"/>
              </w:rPr>
            </w:pPr>
          </w:p>
        </w:tc>
        <w:tc>
          <w:tcPr>
            <w:tcW w:w="720" w:type="dxa"/>
            <w:tcBorders>
              <w:top w:val="single" w:sz="4" w:space="0" w:color="auto"/>
              <w:left w:val="single" w:sz="4" w:space="0" w:color="auto"/>
              <w:bottom w:val="single" w:sz="4" w:space="0" w:color="auto"/>
              <w:right w:val="single" w:sz="4" w:space="0" w:color="auto"/>
            </w:tcBorders>
          </w:tcPr>
          <w:p w14:paraId="33F88C85" w14:textId="77777777" w:rsidR="000242E2" w:rsidRPr="00133991" w:rsidRDefault="000242E2" w:rsidP="00E77AB4">
            <w:pPr>
              <w:contextualSpacing/>
              <w:rPr>
                <w:rFonts w:eastAsia="Times New Roman" w:cs="Times New Roman"/>
              </w:rPr>
            </w:pPr>
          </w:p>
        </w:tc>
      </w:tr>
      <w:tr w:rsidR="000242E2" w:rsidRPr="00133991" w14:paraId="78D02FA7" w14:textId="77777777" w:rsidTr="0004692C">
        <w:tc>
          <w:tcPr>
            <w:tcW w:w="1368" w:type="dxa"/>
            <w:tcBorders>
              <w:top w:val="single" w:sz="4" w:space="0" w:color="auto"/>
              <w:left w:val="single" w:sz="4" w:space="0" w:color="auto"/>
              <w:bottom w:val="single" w:sz="4" w:space="0" w:color="auto"/>
              <w:right w:val="single" w:sz="4" w:space="0" w:color="auto"/>
            </w:tcBorders>
          </w:tcPr>
          <w:p w14:paraId="11451136" w14:textId="77777777" w:rsidR="000242E2" w:rsidRPr="00397B1F" w:rsidRDefault="000242E2" w:rsidP="00E77AB4">
            <w:pPr>
              <w:rPr>
                <w:rFonts w:eastAsia="Times New Roman" w:cs="Times New Roman"/>
                <w:b/>
              </w:rPr>
            </w:pPr>
            <w:r w:rsidRPr="00397B1F">
              <w:rPr>
                <w:rFonts w:eastAsia="Times New Roman" w:cs="Times New Roman"/>
                <w:b/>
              </w:rPr>
              <w:t>35-39</w:t>
            </w:r>
          </w:p>
        </w:tc>
        <w:tc>
          <w:tcPr>
            <w:tcW w:w="563" w:type="dxa"/>
            <w:tcBorders>
              <w:top w:val="single" w:sz="4" w:space="0" w:color="auto"/>
              <w:left w:val="single" w:sz="4" w:space="0" w:color="auto"/>
              <w:bottom w:val="single" w:sz="4" w:space="0" w:color="auto"/>
              <w:right w:val="single" w:sz="4" w:space="0" w:color="auto"/>
            </w:tcBorders>
          </w:tcPr>
          <w:p w14:paraId="21B20655" w14:textId="77777777" w:rsidR="000242E2" w:rsidRPr="00133991" w:rsidRDefault="000242E2" w:rsidP="00E77AB4">
            <w:pPr>
              <w:contextualSpacing/>
              <w:rPr>
                <w:rFonts w:eastAsia="Times New Roman" w:cs="Times New Roman"/>
              </w:rPr>
            </w:pPr>
          </w:p>
        </w:tc>
        <w:tc>
          <w:tcPr>
            <w:tcW w:w="540" w:type="dxa"/>
            <w:tcBorders>
              <w:top w:val="single" w:sz="4" w:space="0" w:color="auto"/>
              <w:left w:val="single" w:sz="4" w:space="0" w:color="auto"/>
              <w:bottom w:val="single" w:sz="4" w:space="0" w:color="auto"/>
              <w:right w:val="single" w:sz="4" w:space="0" w:color="auto"/>
            </w:tcBorders>
          </w:tcPr>
          <w:p w14:paraId="45A9A9D2" w14:textId="77777777" w:rsidR="000242E2" w:rsidRPr="00133991" w:rsidRDefault="000242E2" w:rsidP="00E77AB4">
            <w:pPr>
              <w:contextualSpacing/>
              <w:rPr>
                <w:rFonts w:eastAsia="Times New Roman" w:cs="Times New Roman"/>
              </w:rPr>
            </w:pPr>
          </w:p>
        </w:tc>
        <w:tc>
          <w:tcPr>
            <w:tcW w:w="630" w:type="dxa"/>
            <w:tcBorders>
              <w:top w:val="single" w:sz="4" w:space="0" w:color="auto"/>
              <w:left w:val="single" w:sz="4" w:space="0" w:color="auto"/>
              <w:bottom w:val="single" w:sz="4" w:space="0" w:color="auto"/>
              <w:right w:val="single" w:sz="4" w:space="0" w:color="auto"/>
            </w:tcBorders>
          </w:tcPr>
          <w:p w14:paraId="18E4A6F2" w14:textId="77777777" w:rsidR="000242E2" w:rsidRPr="00133991" w:rsidRDefault="000242E2" w:rsidP="00E77AB4">
            <w:pPr>
              <w:contextualSpacing/>
              <w:rPr>
                <w:rFonts w:eastAsia="Times New Roman" w:cs="Times New Roman"/>
              </w:rPr>
            </w:pPr>
          </w:p>
        </w:tc>
        <w:tc>
          <w:tcPr>
            <w:tcW w:w="540" w:type="dxa"/>
            <w:tcBorders>
              <w:top w:val="single" w:sz="4" w:space="0" w:color="auto"/>
              <w:left w:val="single" w:sz="4" w:space="0" w:color="auto"/>
              <w:bottom w:val="single" w:sz="4" w:space="0" w:color="auto"/>
              <w:right w:val="single" w:sz="4" w:space="0" w:color="auto"/>
            </w:tcBorders>
          </w:tcPr>
          <w:p w14:paraId="16E55A99" w14:textId="77777777" w:rsidR="000242E2" w:rsidRPr="00133991" w:rsidRDefault="000242E2" w:rsidP="00E77AB4">
            <w:pPr>
              <w:contextualSpacing/>
              <w:rPr>
                <w:rFonts w:eastAsia="Times New Roman" w:cs="Times New Roman"/>
              </w:rPr>
            </w:pPr>
          </w:p>
        </w:tc>
        <w:tc>
          <w:tcPr>
            <w:tcW w:w="540" w:type="dxa"/>
            <w:tcBorders>
              <w:top w:val="single" w:sz="4" w:space="0" w:color="auto"/>
              <w:left w:val="single" w:sz="4" w:space="0" w:color="auto"/>
              <w:bottom w:val="single" w:sz="4" w:space="0" w:color="auto"/>
              <w:right w:val="single" w:sz="4" w:space="0" w:color="auto"/>
            </w:tcBorders>
          </w:tcPr>
          <w:p w14:paraId="77D15A66" w14:textId="77777777" w:rsidR="000242E2" w:rsidRPr="00133991" w:rsidRDefault="000242E2" w:rsidP="00E77AB4">
            <w:pPr>
              <w:contextualSpacing/>
              <w:rPr>
                <w:rFonts w:eastAsia="Times New Roman" w:cs="Times New Roman"/>
              </w:rPr>
            </w:pPr>
          </w:p>
        </w:tc>
        <w:tc>
          <w:tcPr>
            <w:tcW w:w="630" w:type="dxa"/>
            <w:tcBorders>
              <w:top w:val="single" w:sz="4" w:space="0" w:color="auto"/>
              <w:left w:val="single" w:sz="4" w:space="0" w:color="auto"/>
              <w:bottom w:val="single" w:sz="4" w:space="0" w:color="auto"/>
              <w:right w:val="single" w:sz="4" w:space="0" w:color="auto"/>
            </w:tcBorders>
          </w:tcPr>
          <w:p w14:paraId="3585EB73" w14:textId="77777777" w:rsidR="000242E2" w:rsidRPr="00133991" w:rsidRDefault="000242E2" w:rsidP="00E77AB4">
            <w:pPr>
              <w:contextualSpacing/>
              <w:rPr>
                <w:rFonts w:eastAsia="Times New Roman" w:cs="Times New Roman"/>
              </w:rPr>
            </w:pPr>
          </w:p>
        </w:tc>
        <w:tc>
          <w:tcPr>
            <w:tcW w:w="630" w:type="dxa"/>
            <w:tcBorders>
              <w:top w:val="single" w:sz="4" w:space="0" w:color="auto"/>
              <w:left w:val="single" w:sz="4" w:space="0" w:color="auto"/>
              <w:bottom w:val="single" w:sz="4" w:space="0" w:color="auto"/>
              <w:right w:val="single" w:sz="4" w:space="0" w:color="auto"/>
            </w:tcBorders>
          </w:tcPr>
          <w:p w14:paraId="6DA65FEF" w14:textId="77777777" w:rsidR="000242E2" w:rsidRPr="00133991" w:rsidRDefault="000242E2" w:rsidP="00E77AB4">
            <w:pPr>
              <w:contextualSpacing/>
              <w:rPr>
                <w:rFonts w:eastAsia="Times New Roman" w:cs="Times New Roman"/>
              </w:rPr>
            </w:pPr>
          </w:p>
        </w:tc>
        <w:tc>
          <w:tcPr>
            <w:tcW w:w="450" w:type="dxa"/>
            <w:tcBorders>
              <w:top w:val="single" w:sz="4" w:space="0" w:color="auto"/>
              <w:left w:val="single" w:sz="4" w:space="0" w:color="auto"/>
              <w:bottom w:val="single" w:sz="4" w:space="0" w:color="auto"/>
              <w:right w:val="single" w:sz="4" w:space="0" w:color="auto"/>
            </w:tcBorders>
          </w:tcPr>
          <w:p w14:paraId="22BB46C4" w14:textId="77777777" w:rsidR="000242E2" w:rsidRPr="00133991" w:rsidRDefault="000242E2" w:rsidP="00E77AB4">
            <w:pPr>
              <w:contextualSpacing/>
              <w:rPr>
                <w:rFonts w:eastAsia="Times New Roman" w:cs="Times New Roman"/>
              </w:rPr>
            </w:pPr>
          </w:p>
        </w:tc>
        <w:tc>
          <w:tcPr>
            <w:tcW w:w="720" w:type="dxa"/>
            <w:tcBorders>
              <w:top w:val="single" w:sz="4" w:space="0" w:color="auto"/>
              <w:left w:val="single" w:sz="4" w:space="0" w:color="auto"/>
              <w:bottom w:val="single" w:sz="4" w:space="0" w:color="auto"/>
              <w:right w:val="single" w:sz="4" w:space="0" w:color="auto"/>
            </w:tcBorders>
          </w:tcPr>
          <w:p w14:paraId="05969942" w14:textId="77777777" w:rsidR="000242E2" w:rsidRPr="00133991" w:rsidRDefault="000242E2" w:rsidP="00E77AB4">
            <w:pPr>
              <w:contextualSpacing/>
              <w:rPr>
                <w:rFonts w:eastAsia="Times New Roman" w:cs="Times New Roman"/>
              </w:rPr>
            </w:pPr>
          </w:p>
        </w:tc>
        <w:tc>
          <w:tcPr>
            <w:tcW w:w="720" w:type="dxa"/>
            <w:tcBorders>
              <w:top w:val="single" w:sz="4" w:space="0" w:color="auto"/>
              <w:left w:val="single" w:sz="4" w:space="0" w:color="auto"/>
              <w:bottom w:val="single" w:sz="4" w:space="0" w:color="auto"/>
              <w:right w:val="single" w:sz="4" w:space="0" w:color="auto"/>
            </w:tcBorders>
          </w:tcPr>
          <w:p w14:paraId="7D823A76" w14:textId="77777777" w:rsidR="000242E2" w:rsidRPr="00133991" w:rsidRDefault="000242E2" w:rsidP="00E77AB4">
            <w:pPr>
              <w:contextualSpacing/>
              <w:rPr>
                <w:rFonts w:eastAsia="Times New Roman" w:cs="Times New Roman"/>
              </w:rPr>
            </w:pPr>
          </w:p>
        </w:tc>
        <w:tc>
          <w:tcPr>
            <w:tcW w:w="720" w:type="dxa"/>
            <w:tcBorders>
              <w:top w:val="single" w:sz="4" w:space="0" w:color="auto"/>
              <w:left w:val="single" w:sz="4" w:space="0" w:color="auto"/>
              <w:bottom w:val="single" w:sz="4" w:space="0" w:color="auto"/>
              <w:right w:val="single" w:sz="4" w:space="0" w:color="auto"/>
            </w:tcBorders>
          </w:tcPr>
          <w:p w14:paraId="0809B7A2" w14:textId="77777777" w:rsidR="000242E2" w:rsidRPr="00133991" w:rsidRDefault="000242E2" w:rsidP="00E77AB4">
            <w:pPr>
              <w:contextualSpacing/>
              <w:rPr>
                <w:rFonts w:eastAsia="Times New Roman" w:cs="Times New Roman"/>
              </w:rPr>
            </w:pPr>
          </w:p>
        </w:tc>
        <w:tc>
          <w:tcPr>
            <w:tcW w:w="720" w:type="dxa"/>
            <w:tcBorders>
              <w:top w:val="single" w:sz="4" w:space="0" w:color="auto"/>
              <w:left w:val="single" w:sz="4" w:space="0" w:color="auto"/>
              <w:bottom w:val="single" w:sz="4" w:space="0" w:color="auto"/>
              <w:right w:val="single" w:sz="4" w:space="0" w:color="auto"/>
            </w:tcBorders>
          </w:tcPr>
          <w:p w14:paraId="77D67194" w14:textId="77777777" w:rsidR="000242E2" w:rsidRPr="00133991" w:rsidRDefault="000242E2" w:rsidP="00E77AB4">
            <w:pPr>
              <w:contextualSpacing/>
              <w:rPr>
                <w:rFonts w:eastAsia="Times New Roman" w:cs="Times New Roman"/>
              </w:rPr>
            </w:pPr>
          </w:p>
        </w:tc>
      </w:tr>
      <w:tr w:rsidR="000242E2" w:rsidRPr="00133991" w14:paraId="348A4BE3" w14:textId="77777777" w:rsidTr="0004692C">
        <w:tc>
          <w:tcPr>
            <w:tcW w:w="1368" w:type="dxa"/>
            <w:tcBorders>
              <w:top w:val="single" w:sz="4" w:space="0" w:color="auto"/>
              <w:left w:val="single" w:sz="4" w:space="0" w:color="auto"/>
              <w:bottom w:val="single" w:sz="4" w:space="0" w:color="auto"/>
              <w:right w:val="single" w:sz="4" w:space="0" w:color="auto"/>
            </w:tcBorders>
          </w:tcPr>
          <w:p w14:paraId="65C1014B" w14:textId="77777777" w:rsidR="000242E2" w:rsidRPr="00397B1F" w:rsidRDefault="000242E2" w:rsidP="00E77AB4">
            <w:pPr>
              <w:rPr>
                <w:rFonts w:eastAsia="Times New Roman" w:cs="Times New Roman"/>
                <w:b/>
              </w:rPr>
            </w:pPr>
            <w:r w:rsidRPr="00397B1F">
              <w:rPr>
                <w:rFonts w:eastAsia="Times New Roman" w:cs="Times New Roman"/>
                <w:b/>
              </w:rPr>
              <w:t>40-44</w:t>
            </w:r>
          </w:p>
        </w:tc>
        <w:tc>
          <w:tcPr>
            <w:tcW w:w="563" w:type="dxa"/>
            <w:tcBorders>
              <w:top w:val="single" w:sz="4" w:space="0" w:color="auto"/>
              <w:left w:val="single" w:sz="4" w:space="0" w:color="auto"/>
              <w:bottom w:val="single" w:sz="4" w:space="0" w:color="auto"/>
              <w:right w:val="single" w:sz="4" w:space="0" w:color="auto"/>
            </w:tcBorders>
          </w:tcPr>
          <w:p w14:paraId="385B7C2E" w14:textId="77777777" w:rsidR="000242E2" w:rsidRPr="00133991" w:rsidRDefault="000242E2" w:rsidP="00E77AB4">
            <w:pPr>
              <w:contextualSpacing/>
              <w:rPr>
                <w:rFonts w:eastAsia="Times New Roman" w:cs="Times New Roman"/>
              </w:rPr>
            </w:pPr>
          </w:p>
        </w:tc>
        <w:tc>
          <w:tcPr>
            <w:tcW w:w="540" w:type="dxa"/>
            <w:tcBorders>
              <w:top w:val="single" w:sz="4" w:space="0" w:color="auto"/>
              <w:left w:val="single" w:sz="4" w:space="0" w:color="auto"/>
              <w:bottom w:val="single" w:sz="4" w:space="0" w:color="auto"/>
              <w:right w:val="single" w:sz="4" w:space="0" w:color="auto"/>
            </w:tcBorders>
          </w:tcPr>
          <w:p w14:paraId="28B7B3B3" w14:textId="77777777" w:rsidR="000242E2" w:rsidRPr="00133991" w:rsidRDefault="000242E2" w:rsidP="00E77AB4">
            <w:pPr>
              <w:contextualSpacing/>
              <w:rPr>
                <w:rFonts w:eastAsia="Times New Roman" w:cs="Times New Roman"/>
              </w:rPr>
            </w:pPr>
          </w:p>
        </w:tc>
        <w:tc>
          <w:tcPr>
            <w:tcW w:w="630" w:type="dxa"/>
            <w:tcBorders>
              <w:top w:val="single" w:sz="4" w:space="0" w:color="auto"/>
              <w:left w:val="single" w:sz="4" w:space="0" w:color="auto"/>
              <w:bottom w:val="single" w:sz="4" w:space="0" w:color="auto"/>
              <w:right w:val="single" w:sz="4" w:space="0" w:color="auto"/>
            </w:tcBorders>
          </w:tcPr>
          <w:p w14:paraId="2A759C57" w14:textId="77777777" w:rsidR="000242E2" w:rsidRPr="00133991" w:rsidRDefault="000242E2" w:rsidP="00E77AB4">
            <w:pPr>
              <w:contextualSpacing/>
              <w:rPr>
                <w:rFonts w:eastAsia="Times New Roman" w:cs="Times New Roman"/>
              </w:rPr>
            </w:pPr>
          </w:p>
        </w:tc>
        <w:tc>
          <w:tcPr>
            <w:tcW w:w="540" w:type="dxa"/>
            <w:tcBorders>
              <w:top w:val="single" w:sz="4" w:space="0" w:color="auto"/>
              <w:left w:val="single" w:sz="4" w:space="0" w:color="auto"/>
              <w:bottom w:val="single" w:sz="4" w:space="0" w:color="auto"/>
              <w:right w:val="single" w:sz="4" w:space="0" w:color="auto"/>
            </w:tcBorders>
          </w:tcPr>
          <w:p w14:paraId="7CFB85ED" w14:textId="77777777" w:rsidR="000242E2" w:rsidRPr="00133991" w:rsidRDefault="000242E2" w:rsidP="00E77AB4">
            <w:pPr>
              <w:contextualSpacing/>
              <w:rPr>
                <w:rFonts w:eastAsia="Times New Roman" w:cs="Times New Roman"/>
              </w:rPr>
            </w:pPr>
          </w:p>
        </w:tc>
        <w:tc>
          <w:tcPr>
            <w:tcW w:w="540" w:type="dxa"/>
            <w:tcBorders>
              <w:top w:val="single" w:sz="4" w:space="0" w:color="auto"/>
              <w:left w:val="single" w:sz="4" w:space="0" w:color="auto"/>
              <w:bottom w:val="single" w:sz="4" w:space="0" w:color="auto"/>
              <w:right w:val="single" w:sz="4" w:space="0" w:color="auto"/>
            </w:tcBorders>
          </w:tcPr>
          <w:p w14:paraId="584DCA82" w14:textId="77777777" w:rsidR="000242E2" w:rsidRPr="00133991" w:rsidRDefault="000242E2" w:rsidP="00E77AB4">
            <w:pPr>
              <w:contextualSpacing/>
              <w:rPr>
                <w:rFonts w:eastAsia="Times New Roman" w:cs="Times New Roman"/>
              </w:rPr>
            </w:pPr>
          </w:p>
        </w:tc>
        <w:tc>
          <w:tcPr>
            <w:tcW w:w="630" w:type="dxa"/>
            <w:tcBorders>
              <w:top w:val="single" w:sz="4" w:space="0" w:color="auto"/>
              <w:left w:val="single" w:sz="4" w:space="0" w:color="auto"/>
              <w:bottom w:val="single" w:sz="4" w:space="0" w:color="auto"/>
              <w:right w:val="single" w:sz="4" w:space="0" w:color="auto"/>
            </w:tcBorders>
          </w:tcPr>
          <w:p w14:paraId="3B5ECF58" w14:textId="77777777" w:rsidR="000242E2" w:rsidRPr="00133991" w:rsidRDefault="000242E2" w:rsidP="00E77AB4">
            <w:pPr>
              <w:contextualSpacing/>
              <w:rPr>
                <w:rFonts w:eastAsia="Times New Roman" w:cs="Times New Roman"/>
              </w:rPr>
            </w:pPr>
          </w:p>
        </w:tc>
        <w:tc>
          <w:tcPr>
            <w:tcW w:w="630" w:type="dxa"/>
            <w:tcBorders>
              <w:top w:val="single" w:sz="4" w:space="0" w:color="auto"/>
              <w:left w:val="single" w:sz="4" w:space="0" w:color="auto"/>
              <w:bottom w:val="single" w:sz="4" w:space="0" w:color="auto"/>
              <w:right w:val="single" w:sz="4" w:space="0" w:color="auto"/>
            </w:tcBorders>
          </w:tcPr>
          <w:p w14:paraId="3F452EF2" w14:textId="77777777" w:rsidR="000242E2" w:rsidRPr="00133991" w:rsidRDefault="000242E2" w:rsidP="00E77AB4">
            <w:pPr>
              <w:contextualSpacing/>
              <w:rPr>
                <w:rFonts w:eastAsia="Times New Roman" w:cs="Times New Roman"/>
              </w:rPr>
            </w:pPr>
          </w:p>
        </w:tc>
        <w:tc>
          <w:tcPr>
            <w:tcW w:w="450" w:type="dxa"/>
            <w:tcBorders>
              <w:top w:val="single" w:sz="4" w:space="0" w:color="auto"/>
              <w:left w:val="single" w:sz="4" w:space="0" w:color="auto"/>
              <w:bottom w:val="single" w:sz="4" w:space="0" w:color="auto"/>
              <w:right w:val="single" w:sz="4" w:space="0" w:color="auto"/>
            </w:tcBorders>
          </w:tcPr>
          <w:p w14:paraId="5C26DACC" w14:textId="77777777" w:rsidR="000242E2" w:rsidRPr="00133991" w:rsidRDefault="000242E2" w:rsidP="00E77AB4">
            <w:pPr>
              <w:contextualSpacing/>
              <w:rPr>
                <w:rFonts w:eastAsia="Times New Roman" w:cs="Times New Roman"/>
              </w:rPr>
            </w:pPr>
          </w:p>
        </w:tc>
        <w:tc>
          <w:tcPr>
            <w:tcW w:w="720" w:type="dxa"/>
            <w:tcBorders>
              <w:top w:val="single" w:sz="4" w:space="0" w:color="auto"/>
              <w:left w:val="single" w:sz="4" w:space="0" w:color="auto"/>
              <w:bottom w:val="single" w:sz="4" w:space="0" w:color="auto"/>
              <w:right w:val="single" w:sz="4" w:space="0" w:color="auto"/>
            </w:tcBorders>
          </w:tcPr>
          <w:p w14:paraId="59A498A1" w14:textId="77777777" w:rsidR="000242E2" w:rsidRPr="00133991" w:rsidRDefault="000242E2" w:rsidP="00E77AB4">
            <w:pPr>
              <w:contextualSpacing/>
              <w:rPr>
                <w:rFonts w:eastAsia="Times New Roman" w:cs="Times New Roman"/>
              </w:rPr>
            </w:pPr>
          </w:p>
        </w:tc>
        <w:tc>
          <w:tcPr>
            <w:tcW w:w="720" w:type="dxa"/>
            <w:tcBorders>
              <w:top w:val="single" w:sz="4" w:space="0" w:color="auto"/>
              <w:left w:val="single" w:sz="4" w:space="0" w:color="auto"/>
              <w:bottom w:val="single" w:sz="4" w:space="0" w:color="auto"/>
              <w:right w:val="single" w:sz="4" w:space="0" w:color="auto"/>
            </w:tcBorders>
          </w:tcPr>
          <w:p w14:paraId="1A802E22" w14:textId="77777777" w:rsidR="000242E2" w:rsidRPr="00133991" w:rsidRDefault="000242E2" w:rsidP="00E77AB4">
            <w:pPr>
              <w:contextualSpacing/>
              <w:rPr>
                <w:rFonts w:eastAsia="Times New Roman" w:cs="Times New Roman"/>
              </w:rPr>
            </w:pPr>
          </w:p>
        </w:tc>
        <w:tc>
          <w:tcPr>
            <w:tcW w:w="720" w:type="dxa"/>
            <w:tcBorders>
              <w:top w:val="single" w:sz="4" w:space="0" w:color="auto"/>
              <w:left w:val="single" w:sz="4" w:space="0" w:color="auto"/>
              <w:bottom w:val="single" w:sz="4" w:space="0" w:color="auto"/>
              <w:right w:val="single" w:sz="4" w:space="0" w:color="auto"/>
            </w:tcBorders>
          </w:tcPr>
          <w:p w14:paraId="4276996E" w14:textId="77777777" w:rsidR="000242E2" w:rsidRPr="00133991" w:rsidRDefault="000242E2" w:rsidP="00E77AB4">
            <w:pPr>
              <w:contextualSpacing/>
              <w:rPr>
                <w:rFonts w:eastAsia="Times New Roman" w:cs="Times New Roman"/>
              </w:rPr>
            </w:pPr>
          </w:p>
        </w:tc>
        <w:tc>
          <w:tcPr>
            <w:tcW w:w="720" w:type="dxa"/>
            <w:tcBorders>
              <w:top w:val="single" w:sz="4" w:space="0" w:color="auto"/>
              <w:left w:val="single" w:sz="4" w:space="0" w:color="auto"/>
              <w:bottom w:val="single" w:sz="4" w:space="0" w:color="auto"/>
              <w:right w:val="single" w:sz="4" w:space="0" w:color="auto"/>
            </w:tcBorders>
          </w:tcPr>
          <w:p w14:paraId="5AE8EAF3" w14:textId="77777777" w:rsidR="000242E2" w:rsidRPr="00133991" w:rsidRDefault="000242E2" w:rsidP="00E77AB4">
            <w:pPr>
              <w:contextualSpacing/>
              <w:rPr>
                <w:rFonts w:eastAsia="Times New Roman" w:cs="Times New Roman"/>
              </w:rPr>
            </w:pPr>
          </w:p>
        </w:tc>
      </w:tr>
      <w:tr w:rsidR="000242E2" w:rsidRPr="00133991" w14:paraId="283C28C9" w14:textId="77777777" w:rsidTr="0004692C">
        <w:tc>
          <w:tcPr>
            <w:tcW w:w="1368" w:type="dxa"/>
            <w:tcBorders>
              <w:top w:val="single" w:sz="4" w:space="0" w:color="auto"/>
              <w:left w:val="single" w:sz="4" w:space="0" w:color="auto"/>
              <w:bottom w:val="single" w:sz="4" w:space="0" w:color="auto"/>
              <w:right w:val="single" w:sz="4" w:space="0" w:color="auto"/>
            </w:tcBorders>
          </w:tcPr>
          <w:p w14:paraId="388E149D" w14:textId="77777777" w:rsidR="000242E2" w:rsidRPr="00397B1F" w:rsidRDefault="000242E2" w:rsidP="00E77AB4">
            <w:pPr>
              <w:rPr>
                <w:rFonts w:eastAsia="Times New Roman" w:cs="Times New Roman"/>
                <w:b/>
              </w:rPr>
            </w:pPr>
            <w:r w:rsidRPr="00397B1F">
              <w:rPr>
                <w:rFonts w:eastAsia="Times New Roman" w:cs="Times New Roman"/>
                <w:b/>
              </w:rPr>
              <w:t>45-49</w:t>
            </w:r>
          </w:p>
        </w:tc>
        <w:tc>
          <w:tcPr>
            <w:tcW w:w="563" w:type="dxa"/>
            <w:tcBorders>
              <w:top w:val="single" w:sz="4" w:space="0" w:color="auto"/>
              <w:left w:val="single" w:sz="4" w:space="0" w:color="auto"/>
              <w:bottom w:val="single" w:sz="4" w:space="0" w:color="auto"/>
              <w:right w:val="single" w:sz="4" w:space="0" w:color="auto"/>
            </w:tcBorders>
          </w:tcPr>
          <w:p w14:paraId="3DB99A03" w14:textId="77777777" w:rsidR="000242E2" w:rsidRPr="00133991" w:rsidRDefault="000242E2" w:rsidP="00E77AB4">
            <w:pPr>
              <w:contextualSpacing/>
              <w:rPr>
                <w:rFonts w:eastAsia="Times New Roman" w:cs="Times New Roman"/>
              </w:rPr>
            </w:pPr>
          </w:p>
        </w:tc>
        <w:tc>
          <w:tcPr>
            <w:tcW w:w="540" w:type="dxa"/>
            <w:tcBorders>
              <w:top w:val="single" w:sz="4" w:space="0" w:color="auto"/>
              <w:left w:val="single" w:sz="4" w:space="0" w:color="auto"/>
              <w:bottom w:val="single" w:sz="4" w:space="0" w:color="auto"/>
              <w:right w:val="single" w:sz="4" w:space="0" w:color="auto"/>
            </w:tcBorders>
          </w:tcPr>
          <w:p w14:paraId="145629CD" w14:textId="77777777" w:rsidR="000242E2" w:rsidRPr="00133991" w:rsidRDefault="000242E2" w:rsidP="00E77AB4">
            <w:pPr>
              <w:contextualSpacing/>
              <w:rPr>
                <w:rFonts w:eastAsia="Times New Roman" w:cs="Times New Roman"/>
              </w:rPr>
            </w:pPr>
          </w:p>
        </w:tc>
        <w:tc>
          <w:tcPr>
            <w:tcW w:w="630" w:type="dxa"/>
            <w:tcBorders>
              <w:top w:val="single" w:sz="4" w:space="0" w:color="auto"/>
              <w:left w:val="single" w:sz="4" w:space="0" w:color="auto"/>
              <w:bottom w:val="single" w:sz="4" w:space="0" w:color="auto"/>
              <w:right w:val="single" w:sz="4" w:space="0" w:color="auto"/>
            </w:tcBorders>
          </w:tcPr>
          <w:p w14:paraId="488E669A" w14:textId="77777777" w:rsidR="000242E2" w:rsidRPr="00133991" w:rsidRDefault="000242E2" w:rsidP="00E77AB4">
            <w:pPr>
              <w:contextualSpacing/>
              <w:rPr>
                <w:rFonts w:eastAsia="Times New Roman" w:cs="Times New Roman"/>
              </w:rPr>
            </w:pPr>
          </w:p>
        </w:tc>
        <w:tc>
          <w:tcPr>
            <w:tcW w:w="540" w:type="dxa"/>
            <w:tcBorders>
              <w:top w:val="single" w:sz="4" w:space="0" w:color="auto"/>
              <w:left w:val="single" w:sz="4" w:space="0" w:color="auto"/>
              <w:bottom w:val="single" w:sz="4" w:space="0" w:color="auto"/>
              <w:right w:val="single" w:sz="4" w:space="0" w:color="auto"/>
            </w:tcBorders>
          </w:tcPr>
          <w:p w14:paraId="1A030694" w14:textId="77777777" w:rsidR="000242E2" w:rsidRPr="00133991" w:rsidRDefault="000242E2" w:rsidP="00E77AB4">
            <w:pPr>
              <w:contextualSpacing/>
              <w:rPr>
                <w:rFonts w:eastAsia="Times New Roman" w:cs="Times New Roman"/>
              </w:rPr>
            </w:pPr>
          </w:p>
        </w:tc>
        <w:tc>
          <w:tcPr>
            <w:tcW w:w="540" w:type="dxa"/>
            <w:tcBorders>
              <w:top w:val="single" w:sz="4" w:space="0" w:color="auto"/>
              <w:left w:val="single" w:sz="4" w:space="0" w:color="auto"/>
              <w:bottom w:val="single" w:sz="4" w:space="0" w:color="auto"/>
              <w:right w:val="single" w:sz="4" w:space="0" w:color="auto"/>
            </w:tcBorders>
          </w:tcPr>
          <w:p w14:paraId="01200D13" w14:textId="77777777" w:rsidR="000242E2" w:rsidRPr="00133991" w:rsidRDefault="000242E2" w:rsidP="00E77AB4">
            <w:pPr>
              <w:contextualSpacing/>
              <w:rPr>
                <w:rFonts w:eastAsia="Times New Roman" w:cs="Times New Roman"/>
              </w:rPr>
            </w:pPr>
          </w:p>
        </w:tc>
        <w:tc>
          <w:tcPr>
            <w:tcW w:w="630" w:type="dxa"/>
            <w:tcBorders>
              <w:top w:val="single" w:sz="4" w:space="0" w:color="auto"/>
              <w:left w:val="single" w:sz="4" w:space="0" w:color="auto"/>
              <w:bottom w:val="single" w:sz="4" w:space="0" w:color="auto"/>
              <w:right w:val="single" w:sz="4" w:space="0" w:color="auto"/>
            </w:tcBorders>
          </w:tcPr>
          <w:p w14:paraId="45A232F2" w14:textId="77777777" w:rsidR="000242E2" w:rsidRPr="00133991" w:rsidRDefault="000242E2" w:rsidP="00E77AB4">
            <w:pPr>
              <w:contextualSpacing/>
              <w:rPr>
                <w:rFonts w:eastAsia="Times New Roman" w:cs="Times New Roman"/>
              </w:rPr>
            </w:pPr>
          </w:p>
        </w:tc>
        <w:tc>
          <w:tcPr>
            <w:tcW w:w="630" w:type="dxa"/>
            <w:tcBorders>
              <w:top w:val="single" w:sz="4" w:space="0" w:color="auto"/>
              <w:left w:val="single" w:sz="4" w:space="0" w:color="auto"/>
              <w:bottom w:val="single" w:sz="4" w:space="0" w:color="auto"/>
              <w:right w:val="single" w:sz="4" w:space="0" w:color="auto"/>
            </w:tcBorders>
          </w:tcPr>
          <w:p w14:paraId="7A894BB9" w14:textId="77777777" w:rsidR="000242E2" w:rsidRPr="00133991" w:rsidRDefault="000242E2" w:rsidP="00E77AB4">
            <w:pPr>
              <w:contextualSpacing/>
              <w:rPr>
                <w:rFonts w:eastAsia="Times New Roman" w:cs="Times New Roman"/>
              </w:rPr>
            </w:pPr>
          </w:p>
        </w:tc>
        <w:tc>
          <w:tcPr>
            <w:tcW w:w="450" w:type="dxa"/>
            <w:tcBorders>
              <w:top w:val="single" w:sz="4" w:space="0" w:color="auto"/>
              <w:left w:val="single" w:sz="4" w:space="0" w:color="auto"/>
              <w:bottom w:val="single" w:sz="4" w:space="0" w:color="auto"/>
              <w:right w:val="single" w:sz="4" w:space="0" w:color="auto"/>
            </w:tcBorders>
          </w:tcPr>
          <w:p w14:paraId="002AED66" w14:textId="77777777" w:rsidR="000242E2" w:rsidRPr="00133991" w:rsidRDefault="000242E2" w:rsidP="00E77AB4">
            <w:pPr>
              <w:contextualSpacing/>
              <w:rPr>
                <w:rFonts w:eastAsia="Times New Roman" w:cs="Times New Roman"/>
              </w:rPr>
            </w:pPr>
          </w:p>
        </w:tc>
        <w:tc>
          <w:tcPr>
            <w:tcW w:w="720" w:type="dxa"/>
            <w:tcBorders>
              <w:top w:val="single" w:sz="4" w:space="0" w:color="auto"/>
              <w:left w:val="single" w:sz="4" w:space="0" w:color="auto"/>
              <w:bottom w:val="single" w:sz="4" w:space="0" w:color="auto"/>
              <w:right w:val="single" w:sz="4" w:space="0" w:color="auto"/>
            </w:tcBorders>
          </w:tcPr>
          <w:p w14:paraId="09E218D5" w14:textId="77777777" w:rsidR="000242E2" w:rsidRPr="00133991" w:rsidRDefault="000242E2" w:rsidP="00E77AB4">
            <w:pPr>
              <w:contextualSpacing/>
              <w:rPr>
                <w:rFonts w:eastAsia="Times New Roman" w:cs="Times New Roman"/>
              </w:rPr>
            </w:pPr>
          </w:p>
        </w:tc>
        <w:tc>
          <w:tcPr>
            <w:tcW w:w="720" w:type="dxa"/>
            <w:tcBorders>
              <w:top w:val="single" w:sz="4" w:space="0" w:color="auto"/>
              <w:left w:val="single" w:sz="4" w:space="0" w:color="auto"/>
              <w:bottom w:val="single" w:sz="4" w:space="0" w:color="auto"/>
              <w:right w:val="single" w:sz="4" w:space="0" w:color="auto"/>
            </w:tcBorders>
          </w:tcPr>
          <w:p w14:paraId="41DF4E64" w14:textId="77777777" w:rsidR="000242E2" w:rsidRPr="00133991" w:rsidRDefault="000242E2" w:rsidP="00E77AB4">
            <w:pPr>
              <w:contextualSpacing/>
              <w:rPr>
                <w:rFonts w:eastAsia="Times New Roman" w:cs="Times New Roman"/>
              </w:rPr>
            </w:pPr>
          </w:p>
        </w:tc>
        <w:tc>
          <w:tcPr>
            <w:tcW w:w="720" w:type="dxa"/>
            <w:tcBorders>
              <w:top w:val="single" w:sz="4" w:space="0" w:color="auto"/>
              <w:left w:val="single" w:sz="4" w:space="0" w:color="auto"/>
              <w:bottom w:val="single" w:sz="4" w:space="0" w:color="auto"/>
              <w:right w:val="single" w:sz="4" w:space="0" w:color="auto"/>
            </w:tcBorders>
          </w:tcPr>
          <w:p w14:paraId="2ECF1E39" w14:textId="77777777" w:rsidR="000242E2" w:rsidRPr="00133991" w:rsidRDefault="000242E2" w:rsidP="00E77AB4">
            <w:pPr>
              <w:contextualSpacing/>
              <w:rPr>
                <w:rFonts w:eastAsia="Times New Roman" w:cs="Times New Roman"/>
              </w:rPr>
            </w:pPr>
          </w:p>
        </w:tc>
        <w:tc>
          <w:tcPr>
            <w:tcW w:w="720" w:type="dxa"/>
            <w:tcBorders>
              <w:top w:val="single" w:sz="4" w:space="0" w:color="auto"/>
              <w:left w:val="single" w:sz="4" w:space="0" w:color="auto"/>
              <w:bottom w:val="single" w:sz="4" w:space="0" w:color="auto"/>
              <w:right w:val="single" w:sz="4" w:space="0" w:color="auto"/>
            </w:tcBorders>
          </w:tcPr>
          <w:p w14:paraId="5AC73B56" w14:textId="77777777" w:rsidR="000242E2" w:rsidRPr="00133991" w:rsidRDefault="000242E2" w:rsidP="00E77AB4">
            <w:pPr>
              <w:contextualSpacing/>
              <w:rPr>
                <w:rFonts w:eastAsia="Times New Roman" w:cs="Times New Roman"/>
              </w:rPr>
            </w:pPr>
          </w:p>
        </w:tc>
      </w:tr>
      <w:tr w:rsidR="000242E2" w:rsidRPr="00133991" w14:paraId="0B2A0B51" w14:textId="77777777" w:rsidTr="0004692C">
        <w:tc>
          <w:tcPr>
            <w:tcW w:w="1368" w:type="dxa"/>
            <w:tcBorders>
              <w:top w:val="single" w:sz="4" w:space="0" w:color="auto"/>
              <w:left w:val="single" w:sz="4" w:space="0" w:color="auto"/>
              <w:bottom w:val="single" w:sz="4" w:space="0" w:color="auto"/>
              <w:right w:val="single" w:sz="4" w:space="0" w:color="auto"/>
            </w:tcBorders>
          </w:tcPr>
          <w:p w14:paraId="26F578FE" w14:textId="77777777" w:rsidR="000242E2" w:rsidRPr="00397B1F" w:rsidRDefault="000242E2" w:rsidP="00E77AB4">
            <w:pPr>
              <w:rPr>
                <w:rFonts w:eastAsia="Times New Roman" w:cs="Times New Roman"/>
                <w:b/>
              </w:rPr>
            </w:pPr>
            <w:r w:rsidRPr="00397B1F">
              <w:rPr>
                <w:rFonts w:eastAsia="Times New Roman" w:cs="Times New Roman"/>
                <w:b/>
              </w:rPr>
              <w:t>50-54</w:t>
            </w:r>
          </w:p>
        </w:tc>
        <w:tc>
          <w:tcPr>
            <w:tcW w:w="563" w:type="dxa"/>
            <w:tcBorders>
              <w:top w:val="single" w:sz="4" w:space="0" w:color="auto"/>
              <w:left w:val="single" w:sz="4" w:space="0" w:color="auto"/>
              <w:bottom w:val="single" w:sz="4" w:space="0" w:color="auto"/>
              <w:right w:val="single" w:sz="4" w:space="0" w:color="auto"/>
            </w:tcBorders>
          </w:tcPr>
          <w:p w14:paraId="322F772D" w14:textId="77777777" w:rsidR="000242E2" w:rsidRPr="00133991" w:rsidRDefault="000242E2" w:rsidP="00E77AB4">
            <w:pPr>
              <w:contextualSpacing/>
              <w:rPr>
                <w:rFonts w:eastAsia="Times New Roman" w:cs="Times New Roman"/>
              </w:rPr>
            </w:pPr>
          </w:p>
        </w:tc>
        <w:tc>
          <w:tcPr>
            <w:tcW w:w="540" w:type="dxa"/>
            <w:tcBorders>
              <w:top w:val="single" w:sz="4" w:space="0" w:color="auto"/>
              <w:left w:val="single" w:sz="4" w:space="0" w:color="auto"/>
              <w:bottom w:val="single" w:sz="4" w:space="0" w:color="auto"/>
              <w:right w:val="single" w:sz="4" w:space="0" w:color="auto"/>
            </w:tcBorders>
          </w:tcPr>
          <w:p w14:paraId="61FBB716" w14:textId="77777777" w:rsidR="000242E2" w:rsidRPr="00133991" w:rsidRDefault="000242E2" w:rsidP="00E77AB4">
            <w:pPr>
              <w:contextualSpacing/>
              <w:rPr>
                <w:rFonts w:eastAsia="Times New Roman" w:cs="Times New Roman"/>
              </w:rPr>
            </w:pPr>
          </w:p>
        </w:tc>
        <w:tc>
          <w:tcPr>
            <w:tcW w:w="630" w:type="dxa"/>
            <w:tcBorders>
              <w:top w:val="single" w:sz="4" w:space="0" w:color="auto"/>
              <w:left w:val="single" w:sz="4" w:space="0" w:color="auto"/>
              <w:bottom w:val="single" w:sz="4" w:space="0" w:color="auto"/>
              <w:right w:val="single" w:sz="4" w:space="0" w:color="auto"/>
            </w:tcBorders>
          </w:tcPr>
          <w:p w14:paraId="10ABBA9C" w14:textId="77777777" w:rsidR="000242E2" w:rsidRPr="00133991" w:rsidRDefault="000242E2" w:rsidP="00E77AB4">
            <w:pPr>
              <w:contextualSpacing/>
              <w:rPr>
                <w:rFonts w:eastAsia="Times New Roman" w:cs="Times New Roman"/>
              </w:rPr>
            </w:pPr>
          </w:p>
        </w:tc>
        <w:tc>
          <w:tcPr>
            <w:tcW w:w="540" w:type="dxa"/>
            <w:tcBorders>
              <w:top w:val="single" w:sz="4" w:space="0" w:color="auto"/>
              <w:left w:val="single" w:sz="4" w:space="0" w:color="auto"/>
              <w:bottom w:val="single" w:sz="4" w:space="0" w:color="auto"/>
              <w:right w:val="single" w:sz="4" w:space="0" w:color="auto"/>
            </w:tcBorders>
          </w:tcPr>
          <w:p w14:paraId="2722B091" w14:textId="77777777" w:rsidR="000242E2" w:rsidRPr="00133991" w:rsidRDefault="000242E2" w:rsidP="00E77AB4">
            <w:pPr>
              <w:contextualSpacing/>
              <w:rPr>
                <w:rFonts w:eastAsia="Times New Roman" w:cs="Times New Roman"/>
              </w:rPr>
            </w:pPr>
          </w:p>
        </w:tc>
        <w:tc>
          <w:tcPr>
            <w:tcW w:w="540" w:type="dxa"/>
            <w:tcBorders>
              <w:top w:val="single" w:sz="4" w:space="0" w:color="auto"/>
              <w:left w:val="single" w:sz="4" w:space="0" w:color="auto"/>
              <w:bottom w:val="single" w:sz="4" w:space="0" w:color="auto"/>
              <w:right w:val="single" w:sz="4" w:space="0" w:color="auto"/>
            </w:tcBorders>
          </w:tcPr>
          <w:p w14:paraId="78DC5F7F" w14:textId="77777777" w:rsidR="000242E2" w:rsidRPr="00133991" w:rsidRDefault="000242E2" w:rsidP="00E77AB4">
            <w:pPr>
              <w:contextualSpacing/>
              <w:rPr>
                <w:rFonts w:eastAsia="Times New Roman" w:cs="Times New Roman"/>
              </w:rPr>
            </w:pPr>
          </w:p>
        </w:tc>
        <w:tc>
          <w:tcPr>
            <w:tcW w:w="630" w:type="dxa"/>
            <w:tcBorders>
              <w:top w:val="single" w:sz="4" w:space="0" w:color="auto"/>
              <w:left w:val="single" w:sz="4" w:space="0" w:color="auto"/>
              <w:bottom w:val="single" w:sz="4" w:space="0" w:color="auto"/>
              <w:right w:val="single" w:sz="4" w:space="0" w:color="auto"/>
            </w:tcBorders>
          </w:tcPr>
          <w:p w14:paraId="39488D83" w14:textId="77777777" w:rsidR="000242E2" w:rsidRPr="00133991" w:rsidRDefault="000242E2" w:rsidP="00E77AB4">
            <w:pPr>
              <w:contextualSpacing/>
              <w:rPr>
                <w:rFonts w:eastAsia="Times New Roman" w:cs="Times New Roman"/>
              </w:rPr>
            </w:pPr>
          </w:p>
        </w:tc>
        <w:tc>
          <w:tcPr>
            <w:tcW w:w="630" w:type="dxa"/>
            <w:tcBorders>
              <w:top w:val="single" w:sz="4" w:space="0" w:color="auto"/>
              <w:left w:val="single" w:sz="4" w:space="0" w:color="auto"/>
              <w:bottom w:val="single" w:sz="4" w:space="0" w:color="auto"/>
              <w:right w:val="single" w:sz="4" w:space="0" w:color="auto"/>
            </w:tcBorders>
          </w:tcPr>
          <w:p w14:paraId="2F69B687" w14:textId="77777777" w:rsidR="000242E2" w:rsidRPr="00133991" w:rsidRDefault="000242E2" w:rsidP="00E77AB4">
            <w:pPr>
              <w:contextualSpacing/>
              <w:rPr>
                <w:rFonts w:eastAsia="Times New Roman" w:cs="Times New Roman"/>
              </w:rPr>
            </w:pPr>
          </w:p>
        </w:tc>
        <w:tc>
          <w:tcPr>
            <w:tcW w:w="450" w:type="dxa"/>
            <w:tcBorders>
              <w:top w:val="single" w:sz="4" w:space="0" w:color="auto"/>
              <w:left w:val="single" w:sz="4" w:space="0" w:color="auto"/>
              <w:bottom w:val="single" w:sz="4" w:space="0" w:color="auto"/>
              <w:right w:val="single" w:sz="4" w:space="0" w:color="auto"/>
            </w:tcBorders>
          </w:tcPr>
          <w:p w14:paraId="058C2E04" w14:textId="77777777" w:rsidR="000242E2" w:rsidRPr="00133991" w:rsidRDefault="000242E2" w:rsidP="00E77AB4">
            <w:pPr>
              <w:contextualSpacing/>
              <w:rPr>
                <w:rFonts w:eastAsia="Times New Roman" w:cs="Times New Roman"/>
              </w:rPr>
            </w:pPr>
          </w:p>
        </w:tc>
        <w:tc>
          <w:tcPr>
            <w:tcW w:w="720" w:type="dxa"/>
            <w:tcBorders>
              <w:top w:val="single" w:sz="4" w:space="0" w:color="auto"/>
              <w:left w:val="single" w:sz="4" w:space="0" w:color="auto"/>
              <w:bottom w:val="single" w:sz="4" w:space="0" w:color="auto"/>
              <w:right w:val="single" w:sz="4" w:space="0" w:color="auto"/>
            </w:tcBorders>
          </w:tcPr>
          <w:p w14:paraId="6DCE022D" w14:textId="77777777" w:rsidR="000242E2" w:rsidRPr="00133991" w:rsidRDefault="000242E2" w:rsidP="00E77AB4">
            <w:pPr>
              <w:contextualSpacing/>
              <w:rPr>
                <w:rFonts w:eastAsia="Times New Roman" w:cs="Times New Roman"/>
              </w:rPr>
            </w:pPr>
          </w:p>
        </w:tc>
        <w:tc>
          <w:tcPr>
            <w:tcW w:w="720" w:type="dxa"/>
            <w:tcBorders>
              <w:top w:val="single" w:sz="4" w:space="0" w:color="auto"/>
              <w:left w:val="single" w:sz="4" w:space="0" w:color="auto"/>
              <w:bottom w:val="single" w:sz="4" w:space="0" w:color="auto"/>
              <w:right w:val="single" w:sz="4" w:space="0" w:color="auto"/>
            </w:tcBorders>
          </w:tcPr>
          <w:p w14:paraId="1336776E" w14:textId="77777777" w:rsidR="000242E2" w:rsidRPr="00133991" w:rsidRDefault="000242E2" w:rsidP="00E77AB4">
            <w:pPr>
              <w:contextualSpacing/>
              <w:rPr>
                <w:rFonts w:eastAsia="Times New Roman" w:cs="Times New Roman"/>
              </w:rPr>
            </w:pPr>
          </w:p>
        </w:tc>
        <w:tc>
          <w:tcPr>
            <w:tcW w:w="720" w:type="dxa"/>
            <w:tcBorders>
              <w:top w:val="single" w:sz="4" w:space="0" w:color="auto"/>
              <w:left w:val="single" w:sz="4" w:space="0" w:color="auto"/>
              <w:bottom w:val="single" w:sz="4" w:space="0" w:color="auto"/>
              <w:right w:val="single" w:sz="4" w:space="0" w:color="auto"/>
            </w:tcBorders>
          </w:tcPr>
          <w:p w14:paraId="2B906CD6" w14:textId="77777777" w:rsidR="000242E2" w:rsidRPr="00133991" w:rsidRDefault="000242E2" w:rsidP="00E77AB4">
            <w:pPr>
              <w:contextualSpacing/>
              <w:rPr>
                <w:rFonts w:eastAsia="Times New Roman" w:cs="Times New Roman"/>
              </w:rPr>
            </w:pPr>
          </w:p>
        </w:tc>
        <w:tc>
          <w:tcPr>
            <w:tcW w:w="720" w:type="dxa"/>
            <w:tcBorders>
              <w:top w:val="single" w:sz="4" w:space="0" w:color="auto"/>
              <w:left w:val="single" w:sz="4" w:space="0" w:color="auto"/>
              <w:bottom w:val="single" w:sz="4" w:space="0" w:color="auto"/>
              <w:right w:val="single" w:sz="4" w:space="0" w:color="auto"/>
            </w:tcBorders>
          </w:tcPr>
          <w:p w14:paraId="5EAC1838" w14:textId="77777777" w:rsidR="000242E2" w:rsidRPr="00133991" w:rsidRDefault="000242E2" w:rsidP="00E77AB4">
            <w:pPr>
              <w:contextualSpacing/>
              <w:rPr>
                <w:rFonts w:eastAsia="Times New Roman" w:cs="Times New Roman"/>
              </w:rPr>
            </w:pPr>
          </w:p>
        </w:tc>
      </w:tr>
      <w:tr w:rsidR="000242E2" w:rsidRPr="00133991" w14:paraId="4DD6A018" w14:textId="77777777" w:rsidTr="0004692C">
        <w:tc>
          <w:tcPr>
            <w:tcW w:w="1368" w:type="dxa"/>
            <w:tcBorders>
              <w:top w:val="single" w:sz="4" w:space="0" w:color="auto"/>
              <w:left w:val="single" w:sz="4" w:space="0" w:color="auto"/>
              <w:bottom w:val="single" w:sz="4" w:space="0" w:color="auto"/>
              <w:right w:val="single" w:sz="4" w:space="0" w:color="auto"/>
            </w:tcBorders>
          </w:tcPr>
          <w:p w14:paraId="6700D646" w14:textId="77777777" w:rsidR="000242E2" w:rsidRPr="00397B1F" w:rsidRDefault="000242E2" w:rsidP="00E77AB4">
            <w:pPr>
              <w:rPr>
                <w:rFonts w:eastAsia="Times New Roman" w:cs="Times New Roman"/>
                <w:b/>
              </w:rPr>
            </w:pPr>
            <w:r w:rsidRPr="00397B1F">
              <w:rPr>
                <w:rFonts w:eastAsia="Times New Roman" w:cs="Times New Roman"/>
                <w:b/>
              </w:rPr>
              <w:t>55-59</w:t>
            </w:r>
          </w:p>
        </w:tc>
        <w:tc>
          <w:tcPr>
            <w:tcW w:w="563" w:type="dxa"/>
            <w:tcBorders>
              <w:top w:val="single" w:sz="4" w:space="0" w:color="auto"/>
              <w:left w:val="single" w:sz="4" w:space="0" w:color="auto"/>
              <w:bottom w:val="single" w:sz="4" w:space="0" w:color="auto"/>
              <w:right w:val="single" w:sz="4" w:space="0" w:color="auto"/>
            </w:tcBorders>
          </w:tcPr>
          <w:p w14:paraId="26292FF2" w14:textId="77777777" w:rsidR="000242E2" w:rsidRPr="00133991" w:rsidRDefault="000242E2" w:rsidP="00E77AB4">
            <w:pPr>
              <w:contextualSpacing/>
              <w:rPr>
                <w:rFonts w:eastAsia="Times New Roman" w:cs="Times New Roman"/>
              </w:rPr>
            </w:pPr>
          </w:p>
        </w:tc>
        <w:tc>
          <w:tcPr>
            <w:tcW w:w="540" w:type="dxa"/>
            <w:tcBorders>
              <w:top w:val="single" w:sz="4" w:space="0" w:color="auto"/>
              <w:left w:val="single" w:sz="4" w:space="0" w:color="auto"/>
              <w:bottom w:val="single" w:sz="4" w:space="0" w:color="auto"/>
              <w:right w:val="single" w:sz="4" w:space="0" w:color="auto"/>
            </w:tcBorders>
          </w:tcPr>
          <w:p w14:paraId="15211BB4" w14:textId="77777777" w:rsidR="000242E2" w:rsidRPr="00133991" w:rsidRDefault="000242E2" w:rsidP="00E77AB4">
            <w:pPr>
              <w:contextualSpacing/>
              <w:rPr>
                <w:rFonts w:eastAsia="Times New Roman" w:cs="Times New Roman"/>
              </w:rPr>
            </w:pPr>
          </w:p>
        </w:tc>
        <w:tc>
          <w:tcPr>
            <w:tcW w:w="630" w:type="dxa"/>
            <w:tcBorders>
              <w:top w:val="single" w:sz="4" w:space="0" w:color="auto"/>
              <w:left w:val="single" w:sz="4" w:space="0" w:color="auto"/>
              <w:bottom w:val="single" w:sz="4" w:space="0" w:color="auto"/>
              <w:right w:val="single" w:sz="4" w:space="0" w:color="auto"/>
            </w:tcBorders>
          </w:tcPr>
          <w:p w14:paraId="32307220" w14:textId="77777777" w:rsidR="000242E2" w:rsidRPr="00133991" w:rsidRDefault="000242E2" w:rsidP="00E77AB4">
            <w:pPr>
              <w:contextualSpacing/>
              <w:rPr>
                <w:rFonts w:eastAsia="Times New Roman" w:cs="Times New Roman"/>
              </w:rPr>
            </w:pPr>
          </w:p>
        </w:tc>
        <w:tc>
          <w:tcPr>
            <w:tcW w:w="540" w:type="dxa"/>
            <w:tcBorders>
              <w:top w:val="single" w:sz="4" w:space="0" w:color="auto"/>
              <w:left w:val="single" w:sz="4" w:space="0" w:color="auto"/>
              <w:bottom w:val="single" w:sz="4" w:space="0" w:color="auto"/>
              <w:right w:val="single" w:sz="4" w:space="0" w:color="auto"/>
            </w:tcBorders>
          </w:tcPr>
          <w:p w14:paraId="07971623" w14:textId="77777777" w:rsidR="000242E2" w:rsidRPr="00133991" w:rsidRDefault="000242E2" w:rsidP="00E77AB4">
            <w:pPr>
              <w:contextualSpacing/>
              <w:rPr>
                <w:rFonts w:eastAsia="Times New Roman" w:cs="Times New Roman"/>
              </w:rPr>
            </w:pPr>
          </w:p>
        </w:tc>
        <w:tc>
          <w:tcPr>
            <w:tcW w:w="540" w:type="dxa"/>
            <w:tcBorders>
              <w:top w:val="single" w:sz="4" w:space="0" w:color="auto"/>
              <w:left w:val="single" w:sz="4" w:space="0" w:color="auto"/>
              <w:bottom w:val="single" w:sz="4" w:space="0" w:color="auto"/>
              <w:right w:val="single" w:sz="4" w:space="0" w:color="auto"/>
            </w:tcBorders>
          </w:tcPr>
          <w:p w14:paraId="4A38EE64" w14:textId="77777777" w:rsidR="000242E2" w:rsidRPr="00133991" w:rsidRDefault="000242E2" w:rsidP="00E77AB4">
            <w:pPr>
              <w:contextualSpacing/>
              <w:rPr>
                <w:rFonts w:eastAsia="Times New Roman" w:cs="Times New Roman"/>
              </w:rPr>
            </w:pPr>
          </w:p>
        </w:tc>
        <w:tc>
          <w:tcPr>
            <w:tcW w:w="630" w:type="dxa"/>
            <w:tcBorders>
              <w:top w:val="single" w:sz="4" w:space="0" w:color="auto"/>
              <w:left w:val="single" w:sz="4" w:space="0" w:color="auto"/>
              <w:bottom w:val="single" w:sz="4" w:space="0" w:color="auto"/>
              <w:right w:val="single" w:sz="4" w:space="0" w:color="auto"/>
            </w:tcBorders>
          </w:tcPr>
          <w:p w14:paraId="051E5C95" w14:textId="77777777" w:rsidR="000242E2" w:rsidRPr="00133991" w:rsidRDefault="000242E2" w:rsidP="00E77AB4">
            <w:pPr>
              <w:contextualSpacing/>
              <w:rPr>
                <w:rFonts w:eastAsia="Times New Roman" w:cs="Times New Roman"/>
              </w:rPr>
            </w:pPr>
          </w:p>
        </w:tc>
        <w:tc>
          <w:tcPr>
            <w:tcW w:w="630" w:type="dxa"/>
            <w:tcBorders>
              <w:top w:val="single" w:sz="4" w:space="0" w:color="auto"/>
              <w:left w:val="single" w:sz="4" w:space="0" w:color="auto"/>
              <w:bottom w:val="single" w:sz="4" w:space="0" w:color="auto"/>
              <w:right w:val="single" w:sz="4" w:space="0" w:color="auto"/>
            </w:tcBorders>
          </w:tcPr>
          <w:p w14:paraId="78D262F8" w14:textId="77777777" w:rsidR="000242E2" w:rsidRPr="00133991" w:rsidRDefault="000242E2" w:rsidP="00E77AB4">
            <w:pPr>
              <w:contextualSpacing/>
              <w:rPr>
                <w:rFonts w:eastAsia="Times New Roman" w:cs="Times New Roman"/>
              </w:rPr>
            </w:pPr>
          </w:p>
        </w:tc>
        <w:tc>
          <w:tcPr>
            <w:tcW w:w="450" w:type="dxa"/>
            <w:tcBorders>
              <w:top w:val="single" w:sz="4" w:space="0" w:color="auto"/>
              <w:left w:val="single" w:sz="4" w:space="0" w:color="auto"/>
              <w:bottom w:val="single" w:sz="4" w:space="0" w:color="auto"/>
              <w:right w:val="single" w:sz="4" w:space="0" w:color="auto"/>
            </w:tcBorders>
          </w:tcPr>
          <w:p w14:paraId="3A2BAFB1" w14:textId="77777777" w:rsidR="000242E2" w:rsidRPr="00133991" w:rsidRDefault="000242E2" w:rsidP="00E77AB4">
            <w:pPr>
              <w:contextualSpacing/>
              <w:rPr>
                <w:rFonts w:eastAsia="Times New Roman" w:cs="Times New Roman"/>
              </w:rPr>
            </w:pPr>
          </w:p>
        </w:tc>
        <w:tc>
          <w:tcPr>
            <w:tcW w:w="720" w:type="dxa"/>
            <w:tcBorders>
              <w:top w:val="single" w:sz="4" w:space="0" w:color="auto"/>
              <w:left w:val="single" w:sz="4" w:space="0" w:color="auto"/>
              <w:bottom w:val="single" w:sz="4" w:space="0" w:color="auto"/>
              <w:right w:val="single" w:sz="4" w:space="0" w:color="auto"/>
            </w:tcBorders>
          </w:tcPr>
          <w:p w14:paraId="38FFECD9" w14:textId="77777777" w:rsidR="000242E2" w:rsidRPr="00133991" w:rsidRDefault="000242E2" w:rsidP="00E77AB4">
            <w:pPr>
              <w:contextualSpacing/>
              <w:rPr>
                <w:rFonts w:eastAsia="Times New Roman" w:cs="Times New Roman"/>
              </w:rPr>
            </w:pPr>
          </w:p>
        </w:tc>
        <w:tc>
          <w:tcPr>
            <w:tcW w:w="720" w:type="dxa"/>
            <w:tcBorders>
              <w:top w:val="single" w:sz="4" w:space="0" w:color="auto"/>
              <w:left w:val="single" w:sz="4" w:space="0" w:color="auto"/>
              <w:bottom w:val="single" w:sz="4" w:space="0" w:color="auto"/>
              <w:right w:val="single" w:sz="4" w:space="0" w:color="auto"/>
            </w:tcBorders>
          </w:tcPr>
          <w:p w14:paraId="4D2E089D" w14:textId="77777777" w:rsidR="000242E2" w:rsidRPr="00133991" w:rsidRDefault="000242E2" w:rsidP="00E77AB4">
            <w:pPr>
              <w:contextualSpacing/>
              <w:rPr>
                <w:rFonts w:eastAsia="Times New Roman" w:cs="Times New Roman"/>
              </w:rPr>
            </w:pPr>
          </w:p>
        </w:tc>
        <w:tc>
          <w:tcPr>
            <w:tcW w:w="720" w:type="dxa"/>
            <w:tcBorders>
              <w:top w:val="single" w:sz="4" w:space="0" w:color="auto"/>
              <w:left w:val="single" w:sz="4" w:space="0" w:color="auto"/>
              <w:bottom w:val="single" w:sz="4" w:space="0" w:color="auto"/>
              <w:right w:val="single" w:sz="4" w:space="0" w:color="auto"/>
            </w:tcBorders>
          </w:tcPr>
          <w:p w14:paraId="7A0D4952" w14:textId="77777777" w:rsidR="000242E2" w:rsidRPr="00133991" w:rsidRDefault="000242E2" w:rsidP="00E77AB4">
            <w:pPr>
              <w:contextualSpacing/>
              <w:rPr>
                <w:rFonts w:eastAsia="Times New Roman" w:cs="Times New Roman"/>
              </w:rPr>
            </w:pPr>
          </w:p>
        </w:tc>
        <w:tc>
          <w:tcPr>
            <w:tcW w:w="720" w:type="dxa"/>
            <w:tcBorders>
              <w:top w:val="single" w:sz="4" w:space="0" w:color="auto"/>
              <w:left w:val="single" w:sz="4" w:space="0" w:color="auto"/>
              <w:bottom w:val="single" w:sz="4" w:space="0" w:color="auto"/>
              <w:right w:val="single" w:sz="4" w:space="0" w:color="auto"/>
            </w:tcBorders>
          </w:tcPr>
          <w:p w14:paraId="6AC2CA45" w14:textId="77777777" w:rsidR="000242E2" w:rsidRPr="00133991" w:rsidRDefault="000242E2" w:rsidP="00E77AB4">
            <w:pPr>
              <w:contextualSpacing/>
              <w:rPr>
                <w:rFonts w:eastAsia="Times New Roman" w:cs="Times New Roman"/>
              </w:rPr>
            </w:pPr>
          </w:p>
        </w:tc>
      </w:tr>
      <w:tr w:rsidR="000242E2" w:rsidRPr="00133991" w14:paraId="578030BA" w14:textId="77777777" w:rsidTr="0004692C">
        <w:tc>
          <w:tcPr>
            <w:tcW w:w="1368" w:type="dxa"/>
            <w:tcBorders>
              <w:top w:val="single" w:sz="4" w:space="0" w:color="auto"/>
              <w:left w:val="single" w:sz="4" w:space="0" w:color="auto"/>
              <w:bottom w:val="single" w:sz="4" w:space="0" w:color="auto"/>
              <w:right w:val="single" w:sz="4" w:space="0" w:color="auto"/>
            </w:tcBorders>
          </w:tcPr>
          <w:p w14:paraId="3DC88931" w14:textId="77777777" w:rsidR="000242E2" w:rsidRPr="00397B1F" w:rsidRDefault="0004692C" w:rsidP="00E77AB4">
            <w:pPr>
              <w:rPr>
                <w:rFonts w:eastAsia="Times New Roman" w:cs="Times New Roman"/>
                <w:b/>
              </w:rPr>
            </w:pPr>
            <w:r>
              <w:rPr>
                <w:rFonts w:eastAsia="Times New Roman" w:cs="Times New Roman"/>
                <w:b/>
              </w:rPr>
              <w:t>A</w:t>
            </w:r>
            <w:r w:rsidR="000242E2">
              <w:rPr>
                <w:rFonts w:eastAsia="Times New Roman" w:cs="Times New Roman"/>
                <w:b/>
              </w:rPr>
              <w:t xml:space="preserve">verage </w:t>
            </w:r>
            <w:r w:rsidR="000242E2" w:rsidRPr="00397B1F">
              <w:rPr>
                <w:rFonts w:eastAsia="Times New Roman" w:cs="Times New Roman"/>
                <w:b/>
              </w:rPr>
              <w:t>25-59</w:t>
            </w:r>
          </w:p>
        </w:tc>
        <w:tc>
          <w:tcPr>
            <w:tcW w:w="563" w:type="dxa"/>
            <w:tcBorders>
              <w:top w:val="single" w:sz="4" w:space="0" w:color="auto"/>
              <w:left w:val="single" w:sz="4" w:space="0" w:color="auto"/>
              <w:bottom w:val="single" w:sz="4" w:space="0" w:color="auto"/>
              <w:right w:val="single" w:sz="4" w:space="0" w:color="auto"/>
            </w:tcBorders>
          </w:tcPr>
          <w:p w14:paraId="5143F9C9" w14:textId="77777777" w:rsidR="000242E2" w:rsidRPr="00133991" w:rsidRDefault="000242E2" w:rsidP="00E77AB4">
            <w:pPr>
              <w:contextualSpacing/>
              <w:rPr>
                <w:rFonts w:eastAsia="Times New Roman" w:cs="Times New Roman"/>
              </w:rPr>
            </w:pPr>
          </w:p>
        </w:tc>
        <w:tc>
          <w:tcPr>
            <w:tcW w:w="540" w:type="dxa"/>
            <w:tcBorders>
              <w:top w:val="single" w:sz="4" w:space="0" w:color="auto"/>
              <w:left w:val="single" w:sz="4" w:space="0" w:color="auto"/>
              <w:bottom w:val="single" w:sz="4" w:space="0" w:color="auto"/>
              <w:right w:val="single" w:sz="4" w:space="0" w:color="auto"/>
            </w:tcBorders>
          </w:tcPr>
          <w:p w14:paraId="37D27DD2" w14:textId="77777777" w:rsidR="000242E2" w:rsidRPr="00133991" w:rsidRDefault="000242E2" w:rsidP="00E77AB4">
            <w:pPr>
              <w:contextualSpacing/>
              <w:rPr>
                <w:rFonts w:eastAsia="Times New Roman" w:cs="Times New Roman"/>
              </w:rPr>
            </w:pPr>
          </w:p>
        </w:tc>
        <w:tc>
          <w:tcPr>
            <w:tcW w:w="630" w:type="dxa"/>
            <w:tcBorders>
              <w:top w:val="single" w:sz="4" w:space="0" w:color="auto"/>
              <w:left w:val="single" w:sz="4" w:space="0" w:color="auto"/>
              <w:bottom w:val="single" w:sz="4" w:space="0" w:color="auto"/>
              <w:right w:val="single" w:sz="4" w:space="0" w:color="auto"/>
            </w:tcBorders>
          </w:tcPr>
          <w:p w14:paraId="2131A70D" w14:textId="77777777" w:rsidR="000242E2" w:rsidRPr="00133991" w:rsidRDefault="000242E2" w:rsidP="00E77AB4">
            <w:pPr>
              <w:contextualSpacing/>
              <w:rPr>
                <w:rFonts w:eastAsia="Times New Roman" w:cs="Times New Roman"/>
              </w:rPr>
            </w:pPr>
          </w:p>
        </w:tc>
        <w:tc>
          <w:tcPr>
            <w:tcW w:w="540" w:type="dxa"/>
            <w:tcBorders>
              <w:top w:val="single" w:sz="4" w:space="0" w:color="auto"/>
              <w:left w:val="single" w:sz="4" w:space="0" w:color="auto"/>
              <w:bottom w:val="single" w:sz="4" w:space="0" w:color="auto"/>
              <w:right w:val="single" w:sz="4" w:space="0" w:color="auto"/>
            </w:tcBorders>
          </w:tcPr>
          <w:p w14:paraId="08E25553" w14:textId="77777777" w:rsidR="000242E2" w:rsidRPr="00133991" w:rsidRDefault="000242E2" w:rsidP="00E77AB4">
            <w:pPr>
              <w:contextualSpacing/>
              <w:rPr>
                <w:rFonts w:eastAsia="Times New Roman" w:cs="Times New Roman"/>
              </w:rPr>
            </w:pPr>
          </w:p>
        </w:tc>
        <w:tc>
          <w:tcPr>
            <w:tcW w:w="540" w:type="dxa"/>
            <w:tcBorders>
              <w:top w:val="single" w:sz="4" w:space="0" w:color="auto"/>
              <w:left w:val="single" w:sz="4" w:space="0" w:color="auto"/>
              <w:bottom w:val="single" w:sz="4" w:space="0" w:color="auto"/>
              <w:right w:val="single" w:sz="4" w:space="0" w:color="auto"/>
            </w:tcBorders>
          </w:tcPr>
          <w:p w14:paraId="6DEFFC15" w14:textId="77777777" w:rsidR="000242E2" w:rsidRPr="00133991" w:rsidRDefault="000242E2" w:rsidP="00E77AB4">
            <w:pPr>
              <w:contextualSpacing/>
              <w:rPr>
                <w:rFonts w:eastAsia="Times New Roman" w:cs="Times New Roman"/>
              </w:rPr>
            </w:pPr>
          </w:p>
        </w:tc>
        <w:tc>
          <w:tcPr>
            <w:tcW w:w="630" w:type="dxa"/>
            <w:tcBorders>
              <w:top w:val="single" w:sz="4" w:space="0" w:color="auto"/>
              <w:left w:val="single" w:sz="4" w:space="0" w:color="auto"/>
              <w:bottom w:val="single" w:sz="4" w:space="0" w:color="auto"/>
              <w:right w:val="single" w:sz="4" w:space="0" w:color="auto"/>
            </w:tcBorders>
          </w:tcPr>
          <w:p w14:paraId="2AA6B4E8" w14:textId="77777777" w:rsidR="000242E2" w:rsidRPr="00133991" w:rsidRDefault="000242E2" w:rsidP="00E77AB4">
            <w:pPr>
              <w:contextualSpacing/>
              <w:rPr>
                <w:rFonts w:eastAsia="Times New Roman" w:cs="Times New Roman"/>
              </w:rPr>
            </w:pPr>
          </w:p>
        </w:tc>
        <w:tc>
          <w:tcPr>
            <w:tcW w:w="630" w:type="dxa"/>
            <w:tcBorders>
              <w:top w:val="single" w:sz="4" w:space="0" w:color="auto"/>
              <w:left w:val="single" w:sz="4" w:space="0" w:color="auto"/>
              <w:bottom w:val="single" w:sz="4" w:space="0" w:color="auto"/>
              <w:right w:val="single" w:sz="4" w:space="0" w:color="auto"/>
            </w:tcBorders>
          </w:tcPr>
          <w:p w14:paraId="5876E4BF" w14:textId="77777777" w:rsidR="000242E2" w:rsidRPr="00133991" w:rsidRDefault="000242E2" w:rsidP="00E77AB4">
            <w:pPr>
              <w:contextualSpacing/>
              <w:rPr>
                <w:rFonts w:eastAsia="Times New Roman" w:cs="Times New Roman"/>
              </w:rPr>
            </w:pPr>
          </w:p>
        </w:tc>
        <w:tc>
          <w:tcPr>
            <w:tcW w:w="450" w:type="dxa"/>
            <w:tcBorders>
              <w:top w:val="single" w:sz="4" w:space="0" w:color="auto"/>
              <w:left w:val="single" w:sz="4" w:space="0" w:color="auto"/>
              <w:bottom w:val="single" w:sz="4" w:space="0" w:color="auto"/>
              <w:right w:val="single" w:sz="4" w:space="0" w:color="auto"/>
            </w:tcBorders>
          </w:tcPr>
          <w:p w14:paraId="643263A1" w14:textId="77777777" w:rsidR="000242E2" w:rsidRPr="00133991" w:rsidRDefault="000242E2" w:rsidP="00E77AB4">
            <w:pPr>
              <w:contextualSpacing/>
              <w:rPr>
                <w:rFonts w:eastAsia="Times New Roman" w:cs="Times New Roman"/>
              </w:rPr>
            </w:pPr>
          </w:p>
        </w:tc>
        <w:tc>
          <w:tcPr>
            <w:tcW w:w="720" w:type="dxa"/>
            <w:tcBorders>
              <w:top w:val="single" w:sz="4" w:space="0" w:color="auto"/>
              <w:left w:val="single" w:sz="4" w:space="0" w:color="auto"/>
              <w:bottom w:val="single" w:sz="4" w:space="0" w:color="auto"/>
              <w:right w:val="single" w:sz="4" w:space="0" w:color="auto"/>
            </w:tcBorders>
          </w:tcPr>
          <w:p w14:paraId="7C24F512" w14:textId="77777777" w:rsidR="000242E2" w:rsidRPr="00133991" w:rsidRDefault="000242E2" w:rsidP="00E77AB4">
            <w:pPr>
              <w:contextualSpacing/>
              <w:rPr>
                <w:rFonts w:eastAsia="Times New Roman" w:cs="Times New Roman"/>
              </w:rPr>
            </w:pPr>
          </w:p>
        </w:tc>
        <w:tc>
          <w:tcPr>
            <w:tcW w:w="720" w:type="dxa"/>
            <w:tcBorders>
              <w:top w:val="single" w:sz="4" w:space="0" w:color="auto"/>
              <w:left w:val="single" w:sz="4" w:space="0" w:color="auto"/>
              <w:bottom w:val="single" w:sz="4" w:space="0" w:color="auto"/>
              <w:right w:val="single" w:sz="4" w:space="0" w:color="auto"/>
            </w:tcBorders>
          </w:tcPr>
          <w:p w14:paraId="30DAAEB9" w14:textId="77777777" w:rsidR="000242E2" w:rsidRPr="00133991" w:rsidRDefault="000242E2" w:rsidP="00E77AB4">
            <w:pPr>
              <w:contextualSpacing/>
              <w:rPr>
                <w:rFonts w:eastAsia="Times New Roman" w:cs="Times New Roman"/>
              </w:rPr>
            </w:pPr>
          </w:p>
        </w:tc>
        <w:tc>
          <w:tcPr>
            <w:tcW w:w="720" w:type="dxa"/>
            <w:tcBorders>
              <w:top w:val="single" w:sz="4" w:space="0" w:color="auto"/>
              <w:left w:val="single" w:sz="4" w:space="0" w:color="auto"/>
              <w:bottom w:val="single" w:sz="4" w:space="0" w:color="auto"/>
              <w:right w:val="single" w:sz="4" w:space="0" w:color="auto"/>
            </w:tcBorders>
          </w:tcPr>
          <w:p w14:paraId="506DBA5C" w14:textId="77777777" w:rsidR="000242E2" w:rsidRPr="00133991" w:rsidRDefault="000242E2" w:rsidP="00E77AB4">
            <w:pPr>
              <w:contextualSpacing/>
              <w:rPr>
                <w:rFonts w:eastAsia="Times New Roman" w:cs="Times New Roman"/>
              </w:rPr>
            </w:pPr>
          </w:p>
        </w:tc>
        <w:tc>
          <w:tcPr>
            <w:tcW w:w="720" w:type="dxa"/>
            <w:tcBorders>
              <w:top w:val="single" w:sz="4" w:space="0" w:color="auto"/>
              <w:left w:val="single" w:sz="4" w:space="0" w:color="auto"/>
              <w:bottom w:val="single" w:sz="4" w:space="0" w:color="auto"/>
              <w:right w:val="single" w:sz="4" w:space="0" w:color="auto"/>
            </w:tcBorders>
          </w:tcPr>
          <w:p w14:paraId="1C933C62" w14:textId="77777777" w:rsidR="000242E2" w:rsidRPr="00133991" w:rsidRDefault="000242E2" w:rsidP="00E77AB4">
            <w:pPr>
              <w:contextualSpacing/>
              <w:rPr>
                <w:rFonts w:eastAsia="Times New Roman" w:cs="Times New Roman"/>
              </w:rPr>
            </w:pPr>
          </w:p>
        </w:tc>
      </w:tr>
      <w:tr w:rsidR="000242E2" w:rsidRPr="00133991" w14:paraId="691FF01F" w14:textId="77777777" w:rsidTr="0004692C">
        <w:tc>
          <w:tcPr>
            <w:tcW w:w="1368" w:type="dxa"/>
            <w:tcBorders>
              <w:top w:val="single" w:sz="4" w:space="0" w:color="auto"/>
              <w:left w:val="single" w:sz="4" w:space="0" w:color="auto"/>
              <w:bottom w:val="single" w:sz="4" w:space="0" w:color="auto"/>
              <w:right w:val="single" w:sz="4" w:space="0" w:color="auto"/>
            </w:tcBorders>
          </w:tcPr>
          <w:p w14:paraId="6BDA2117" w14:textId="77777777" w:rsidR="000242E2" w:rsidRPr="00397B1F" w:rsidRDefault="0004692C" w:rsidP="00E77AB4">
            <w:pPr>
              <w:rPr>
                <w:rFonts w:eastAsia="Times New Roman" w:cs="Times New Roman"/>
                <w:b/>
              </w:rPr>
            </w:pPr>
            <w:r>
              <w:rPr>
                <w:rFonts w:eastAsia="Times New Roman" w:cs="Times New Roman"/>
                <w:b/>
              </w:rPr>
              <w:t>A</w:t>
            </w:r>
            <w:r w:rsidR="000242E2" w:rsidRPr="00397B1F">
              <w:rPr>
                <w:rFonts w:eastAsia="Times New Roman" w:cs="Times New Roman"/>
                <w:b/>
              </w:rPr>
              <w:t xml:space="preserve">verage </w:t>
            </w:r>
            <w:r>
              <w:rPr>
                <w:rFonts w:eastAsia="Times New Roman" w:cs="Times New Roman"/>
                <w:b/>
              </w:rPr>
              <w:t xml:space="preserve">for another </w:t>
            </w:r>
            <w:r w:rsidR="000242E2" w:rsidRPr="00397B1F">
              <w:rPr>
                <w:rFonts w:eastAsia="Times New Roman" w:cs="Times New Roman"/>
                <w:b/>
              </w:rPr>
              <w:t>age range</w:t>
            </w:r>
            <w:r>
              <w:rPr>
                <w:rFonts w:eastAsia="Times New Roman" w:cs="Times New Roman"/>
                <w:b/>
              </w:rPr>
              <w:t xml:space="preserve"> if 25-59 not available</w:t>
            </w:r>
          </w:p>
        </w:tc>
        <w:tc>
          <w:tcPr>
            <w:tcW w:w="563" w:type="dxa"/>
            <w:tcBorders>
              <w:top w:val="single" w:sz="4" w:space="0" w:color="auto"/>
              <w:left w:val="single" w:sz="4" w:space="0" w:color="auto"/>
              <w:bottom w:val="single" w:sz="4" w:space="0" w:color="auto"/>
              <w:right w:val="single" w:sz="4" w:space="0" w:color="auto"/>
            </w:tcBorders>
          </w:tcPr>
          <w:p w14:paraId="2A34612C" w14:textId="77777777" w:rsidR="000242E2" w:rsidRPr="00133991" w:rsidRDefault="000242E2" w:rsidP="00E77AB4">
            <w:pPr>
              <w:contextualSpacing/>
              <w:rPr>
                <w:rFonts w:eastAsia="Times New Roman" w:cs="Times New Roman"/>
              </w:rPr>
            </w:pPr>
          </w:p>
        </w:tc>
        <w:tc>
          <w:tcPr>
            <w:tcW w:w="540" w:type="dxa"/>
            <w:tcBorders>
              <w:top w:val="single" w:sz="4" w:space="0" w:color="auto"/>
              <w:left w:val="single" w:sz="4" w:space="0" w:color="auto"/>
              <w:bottom w:val="single" w:sz="4" w:space="0" w:color="auto"/>
              <w:right w:val="single" w:sz="4" w:space="0" w:color="auto"/>
            </w:tcBorders>
          </w:tcPr>
          <w:p w14:paraId="3680AB87" w14:textId="77777777" w:rsidR="000242E2" w:rsidRPr="00133991" w:rsidRDefault="000242E2" w:rsidP="00E77AB4">
            <w:pPr>
              <w:contextualSpacing/>
              <w:rPr>
                <w:rFonts w:eastAsia="Times New Roman" w:cs="Times New Roman"/>
              </w:rPr>
            </w:pPr>
          </w:p>
        </w:tc>
        <w:tc>
          <w:tcPr>
            <w:tcW w:w="630" w:type="dxa"/>
            <w:tcBorders>
              <w:top w:val="single" w:sz="4" w:space="0" w:color="auto"/>
              <w:left w:val="single" w:sz="4" w:space="0" w:color="auto"/>
              <w:bottom w:val="single" w:sz="4" w:space="0" w:color="auto"/>
              <w:right w:val="single" w:sz="4" w:space="0" w:color="auto"/>
            </w:tcBorders>
          </w:tcPr>
          <w:p w14:paraId="01412C05" w14:textId="77777777" w:rsidR="000242E2" w:rsidRPr="00133991" w:rsidRDefault="000242E2" w:rsidP="00E77AB4">
            <w:pPr>
              <w:contextualSpacing/>
              <w:rPr>
                <w:rFonts w:eastAsia="Times New Roman" w:cs="Times New Roman"/>
              </w:rPr>
            </w:pPr>
          </w:p>
        </w:tc>
        <w:tc>
          <w:tcPr>
            <w:tcW w:w="540" w:type="dxa"/>
            <w:tcBorders>
              <w:top w:val="single" w:sz="4" w:space="0" w:color="auto"/>
              <w:left w:val="single" w:sz="4" w:space="0" w:color="auto"/>
              <w:bottom w:val="single" w:sz="4" w:space="0" w:color="auto"/>
              <w:right w:val="single" w:sz="4" w:space="0" w:color="auto"/>
            </w:tcBorders>
          </w:tcPr>
          <w:p w14:paraId="3C42645A" w14:textId="77777777" w:rsidR="000242E2" w:rsidRPr="00133991" w:rsidRDefault="000242E2" w:rsidP="00E77AB4">
            <w:pPr>
              <w:contextualSpacing/>
              <w:rPr>
                <w:rFonts w:eastAsia="Times New Roman" w:cs="Times New Roman"/>
              </w:rPr>
            </w:pPr>
          </w:p>
        </w:tc>
        <w:tc>
          <w:tcPr>
            <w:tcW w:w="540" w:type="dxa"/>
            <w:tcBorders>
              <w:top w:val="single" w:sz="4" w:space="0" w:color="auto"/>
              <w:left w:val="single" w:sz="4" w:space="0" w:color="auto"/>
              <w:bottom w:val="single" w:sz="4" w:space="0" w:color="auto"/>
              <w:right w:val="single" w:sz="4" w:space="0" w:color="auto"/>
            </w:tcBorders>
          </w:tcPr>
          <w:p w14:paraId="5A10B4CD" w14:textId="77777777" w:rsidR="000242E2" w:rsidRPr="00133991" w:rsidRDefault="000242E2" w:rsidP="00E77AB4">
            <w:pPr>
              <w:contextualSpacing/>
              <w:rPr>
                <w:rFonts w:eastAsia="Times New Roman" w:cs="Times New Roman"/>
              </w:rPr>
            </w:pPr>
          </w:p>
        </w:tc>
        <w:tc>
          <w:tcPr>
            <w:tcW w:w="630" w:type="dxa"/>
            <w:tcBorders>
              <w:top w:val="single" w:sz="4" w:space="0" w:color="auto"/>
              <w:left w:val="single" w:sz="4" w:space="0" w:color="auto"/>
              <w:bottom w:val="single" w:sz="4" w:space="0" w:color="auto"/>
              <w:right w:val="single" w:sz="4" w:space="0" w:color="auto"/>
            </w:tcBorders>
          </w:tcPr>
          <w:p w14:paraId="4DF4F530" w14:textId="77777777" w:rsidR="000242E2" w:rsidRPr="00133991" w:rsidRDefault="000242E2" w:rsidP="00E77AB4">
            <w:pPr>
              <w:contextualSpacing/>
              <w:rPr>
                <w:rFonts w:eastAsia="Times New Roman" w:cs="Times New Roman"/>
              </w:rPr>
            </w:pPr>
          </w:p>
        </w:tc>
        <w:tc>
          <w:tcPr>
            <w:tcW w:w="630" w:type="dxa"/>
            <w:tcBorders>
              <w:top w:val="single" w:sz="4" w:space="0" w:color="auto"/>
              <w:left w:val="single" w:sz="4" w:space="0" w:color="auto"/>
              <w:bottom w:val="single" w:sz="4" w:space="0" w:color="auto"/>
              <w:right w:val="single" w:sz="4" w:space="0" w:color="auto"/>
            </w:tcBorders>
          </w:tcPr>
          <w:p w14:paraId="496F0EAD" w14:textId="77777777" w:rsidR="000242E2" w:rsidRPr="00133991" w:rsidRDefault="000242E2" w:rsidP="00E77AB4">
            <w:pPr>
              <w:contextualSpacing/>
              <w:rPr>
                <w:rFonts w:eastAsia="Times New Roman" w:cs="Times New Roman"/>
              </w:rPr>
            </w:pPr>
          </w:p>
        </w:tc>
        <w:tc>
          <w:tcPr>
            <w:tcW w:w="450" w:type="dxa"/>
            <w:tcBorders>
              <w:top w:val="single" w:sz="4" w:space="0" w:color="auto"/>
              <w:left w:val="single" w:sz="4" w:space="0" w:color="auto"/>
              <w:bottom w:val="single" w:sz="4" w:space="0" w:color="auto"/>
              <w:right w:val="single" w:sz="4" w:space="0" w:color="auto"/>
            </w:tcBorders>
          </w:tcPr>
          <w:p w14:paraId="4492CD54" w14:textId="77777777" w:rsidR="000242E2" w:rsidRPr="00133991" w:rsidRDefault="000242E2" w:rsidP="00E77AB4">
            <w:pPr>
              <w:contextualSpacing/>
              <w:rPr>
                <w:rFonts w:eastAsia="Times New Roman" w:cs="Times New Roman"/>
              </w:rPr>
            </w:pPr>
          </w:p>
        </w:tc>
        <w:tc>
          <w:tcPr>
            <w:tcW w:w="720" w:type="dxa"/>
            <w:tcBorders>
              <w:top w:val="single" w:sz="4" w:space="0" w:color="auto"/>
              <w:left w:val="single" w:sz="4" w:space="0" w:color="auto"/>
              <w:bottom w:val="single" w:sz="4" w:space="0" w:color="auto"/>
              <w:right w:val="single" w:sz="4" w:space="0" w:color="auto"/>
            </w:tcBorders>
          </w:tcPr>
          <w:p w14:paraId="4EDBD81F" w14:textId="77777777" w:rsidR="000242E2" w:rsidRPr="00133991" w:rsidRDefault="000242E2" w:rsidP="00E77AB4">
            <w:pPr>
              <w:contextualSpacing/>
              <w:rPr>
                <w:rFonts w:eastAsia="Times New Roman" w:cs="Times New Roman"/>
              </w:rPr>
            </w:pPr>
          </w:p>
        </w:tc>
        <w:tc>
          <w:tcPr>
            <w:tcW w:w="720" w:type="dxa"/>
            <w:tcBorders>
              <w:top w:val="single" w:sz="4" w:space="0" w:color="auto"/>
              <w:left w:val="single" w:sz="4" w:space="0" w:color="auto"/>
              <w:bottom w:val="single" w:sz="4" w:space="0" w:color="auto"/>
              <w:right w:val="single" w:sz="4" w:space="0" w:color="auto"/>
            </w:tcBorders>
          </w:tcPr>
          <w:p w14:paraId="62FEF779" w14:textId="77777777" w:rsidR="000242E2" w:rsidRPr="00133991" w:rsidRDefault="000242E2" w:rsidP="00E77AB4">
            <w:pPr>
              <w:contextualSpacing/>
              <w:rPr>
                <w:rFonts w:eastAsia="Times New Roman" w:cs="Times New Roman"/>
              </w:rPr>
            </w:pPr>
          </w:p>
        </w:tc>
        <w:tc>
          <w:tcPr>
            <w:tcW w:w="720" w:type="dxa"/>
            <w:tcBorders>
              <w:top w:val="single" w:sz="4" w:space="0" w:color="auto"/>
              <w:left w:val="single" w:sz="4" w:space="0" w:color="auto"/>
              <w:bottom w:val="single" w:sz="4" w:space="0" w:color="auto"/>
              <w:right w:val="single" w:sz="4" w:space="0" w:color="auto"/>
            </w:tcBorders>
          </w:tcPr>
          <w:p w14:paraId="6A68D178" w14:textId="77777777" w:rsidR="000242E2" w:rsidRPr="00133991" w:rsidRDefault="000242E2" w:rsidP="00E77AB4">
            <w:pPr>
              <w:contextualSpacing/>
              <w:rPr>
                <w:rFonts w:eastAsia="Times New Roman" w:cs="Times New Roman"/>
              </w:rPr>
            </w:pPr>
          </w:p>
        </w:tc>
        <w:tc>
          <w:tcPr>
            <w:tcW w:w="720" w:type="dxa"/>
            <w:tcBorders>
              <w:top w:val="single" w:sz="4" w:space="0" w:color="auto"/>
              <w:left w:val="single" w:sz="4" w:space="0" w:color="auto"/>
              <w:bottom w:val="single" w:sz="4" w:space="0" w:color="auto"/>
              <w:right w:val="single" w:sz="4" w:space="0" w:color="auto"/>
            </w:tcBorders>
          </w:tcPr>
          <w:p w14:paraId="5238D3BE" w14:textId="77777777" w:rsidR="000242E2" w:rsidRPr="00133991" w:rsidRDefault="000242E2" w:rsidP="00E77AB4">
            <w:pPr>
              <w:contextualSpacing/>
              <w:rPr>
                <w:rFonts w:eastAsia="Times New Roman" w:cs="Times New Roman"/>
              </w:rPr>
            </w:pPr>
          </w:p>
        </w:tc>
      </w:tr>
    </w:tbl>
    <w:p w14:paraId="094BB5C6" w14:textId="75F5970D" w:rsidR="00DB6569" w:rsidRPr="0080061A" w:rsidRDefault="00135086" w:rsidP="00DB6569">
      <w:pPr>
        <w:keepNext/>
        <w:spacing w:before="240"/>
        <w:rPr>
          <w:rFonts w:eastAsia="Times New Roman" w:cs="Times New Roman"/>
          <w:b/>
          <w:szCs w:val="24"/>
        </w:rPr>
      </w:pPr>
      <w:r w:rsidRPr="0080061A">
        <w:rPr>
          <w:rFonts w:eastAsia="Times New Roman" w:cs="Times New Roman"/>
          <w:b/>
          <w:szCs w:val="24"/>
        </w:rPr>
        <w:t xml:space="preserve">TABLE </w:t>
      </w:r>
      <w:r>
        <w:rPr>
          <w:rFonts w:eastAsia="Times New Roman" w:cs="Times New Roman"/>
          <w:b/>
          <w:szCs w:val="24"/>
        </w:rPr>
        <w:t>4</w:t>
      </w:r>
      <w:r w:rsidRPr="0080061A">
        <w:rPr>
          <w:rFonts w:eastAsia="Times New Roman" w:cs="Times New Roman"/>
          <w:b/>
          <w:szCs w:val="24"/>
        </w:rPr>
        <w:t xml:space="preserve"> SUMMARY TABLE FOR LFPR BASED ON TABLE</w:t>
      </w:r>
      <w:r>
        <w:rPr>
          <w:rFonts w:eastAsia="Times New Roman" w:cs="Times New Roman"/>
          <w:b/>
          <w:szCs w:val="24"/>
        </w:rPr>
        <w:t xml:space="preserve"> XX INFORMATION. RATES SHOULD BE FOR AVERAGE OF MALES AND FEMALES (I.E. (M+F)/2)</w:t>
      </w:r>
    </w:p>
    <w:tbl>
      <w:tblPr>
        <w:tblStyle w:val="TableGrid"/>
        <w:tblW w:w="0" w:type="auto"/>
        <w:tblInd w:w="-95" w:type="dxa"/>
        <w:tblLook w:val="04A0" w:firstRow="1" w:lastRow="0" w:firstColumn="1" w:lastColumn="0" w:noHBand="0" w:noVBand="1"/>
      </w:tblPr>
      <w:tblGrid>
        <w:gridCol w:w="2156"/>
        <w:gridCol w:w="1110"/>
        <w:gridCol w:w="1055"/>
        <w:gridCol w:w="883"/>
        <w:gridCol w:w="1097"/>
        <w:gridCol w:w="1123"/>
        <w:gridCol w:w="2021"/>
      </w:tblGrid>
      <w:tr w:rsidR="000242E2" w:rsidRPr="00133991" w14:paraId="0B7E5D55" w14:textId="77777777" w:rsidTr="000D1C0C">
        <w:tc>
          <w:tcPr>
            <w:tcW w:w="2315" w:type="dxa"/>
          </w:tcPr>
          <w:p w14:paraId="38891E9C" w14:textId="77777777" w:rsidR="000242E2" w:rsidRPr="000242E2" w:rsidRDefault="000242E2" w:rsidP="000242E2">
            <w:pPr>
              <w:keepNext/>
              <w:rPr>
                <w:rFonts w:eastAsia="Times New Roman" w:cs="Times New Roman"/>
                <w:b/>
                <w:szCs w:val="24"/>
              </w:rPr>
            </w:pPr>
            <w:r w:rsidRPr="000242E2">
              <w:rPr>
                <w:rFonts w:eastAsia="Times New Roman" w:cs="Times New Roman"/>
                <w:b/>
                <w:szCs w:val="24"/>
              </w:rPr>
              <w:t>Source</w:t>
            </w:r>
            <w:r>
              <w:rPr>
                <w:rFonts w:eastAsia="Times New Roman" w:cs="Times New Roman"/>
                <w:b/>
                <w:szCs w:val="24"/>
              </w:rPr>
              <w:t xml:space="preserve"> and year</w:t>
            </w:r>
          </w:p>
        </w:tc>
        <w:tc>
          <w:tcPr>
            <w:tcW w:w="830" w:type="dxa"/>
          </w:tcPr>
          <w:p w14:paraId="7F680A8E" w14:textId="77777777" w:rsidR="000242E2" w:rsidRDefault="000242E2" w:rsidP="000242E2">
            <w:pPr>
              <w:keepNext/>
              <w:rPr>
                <w:rFonts w:eastAsia="Times New Roman" w:cs="Times New Roman"/>
                <w:b/>
                <w:szCs w:val="24"/>
              </w:rPr>
            </w:pPr>
            <w:r w:rsidRPr="000242E2">
              <w:rPr>
                <w:rFonts w:eastAsia="Times New Roman" w:cs="Times New Roman"/>
                <w:b/>
                <w:szCs w:val="24"/>
              </w:rPr>
              <w:t>Age group</w:t>
            </w:r>
          </w:p>
          <w:p w14:paraId="5569D927" w14:textId="5E2F496B" w:rsidR="000D1C0C" w:rsidRPr="000242E2" w:rsidRDefault="000D1C0C" w:rsidP="000242E2">
            <w:pPr>
              <w:keepNext/>
              <w:rPr>
                <w:rFonts w:eastAsia="Times New Roman" w:cs="Times New Roman"/>
                <w:b/>
                <w:szCs w:val="24"/>
              </w:rPr>
            </w:pPr>
            <w:r>
              <w:rPr>
                <w:rFonts w:eastAsia="Times New Roman" w:cs="Times New Roman"/>
                <w:b/>
                <w:szCs w:val="24"/>
              </w:rPr>
              <w:t>(25-59 if possible</w:t>
            </w:r>
            <w:r w:rsidR="00BB5DA8">
              <w:rPr>
                <w:rFonts w:eastAsia="Times New Roman" w:cs="Times New Roman"/>
                <w:b/>
                <w:szCs w:val="24"/>
              </w:rPr>
              <w:t>)</w:t>
            </w:r>
          </w:p>
        </w:tc>
        <w:tc>
          <w:tcPr>
            <w:tcW w:w="1086" w:type="dxa"/>
          </w:tcPr>
          <w:p w14:paraId="58BC98D7" w14:textId="77777777" w:rsidR="000242E2" w:rsidRPr="000242E2" w:rsidRDefault="000242E2" w:rsidP="000242E2">
            <w:pPr>
              <w:keepNext/>
              <w:rPr>
                <w:rFonts w:eastAsia="Times New Roman" w:cs="Times New Roman"/>
                <w:b/>
                <w:szCs w:val="24"/>
              </w:rPr>
            </w:pPr>
            <w:r w:rsidRPr="000242E2">
              <w:rPr>
                <w:rFonts w:eastAsia="Times New Roman" w:cs="Times New Roman"/>
                <w:b/>
                <w:szCs w:val="24"/>
              </w:rPr>
              <w:t>Rural</w:t>
            </w:r>
          </w:p>
        </w:tc>
        <w:tc>
          <w:tcPr>
            <w:tcW w:w="883" w:type="dxa"/>
          </w:tcPr>
          <w:p w14:paraId="56404A9E" w14:textId="77777777" w:rsidR="000242E2" w:rsidRPr="000242E2" w:rsidRDefault="000242E2" w:rsidP="000242E2">
            <w:pPr>
              <w:keepNext/>
              <w:rPr>
                <w:rFonts w:eastAsia="Times New Roman" w:cs="Times New Roman"/>
                <w:b/>
                <w:szCs w:val="24"/>
              </w:rPr>
            </w:pPr>
            <w:r w:rsidRPr="000242E2">
              <w:rPr>
                <w:rFonts w:eastAsia="Times New Roman" w:cs="Times New Roman"/>
                <w:b/>
                <w:szCs w:val="24"/>
              </w:rPr>
              <w:t>Urban</w:t>
            </w:r>
          </w:p>
        </w:tc>
        <w:tc>
          <w:tcPr>
            <w:tcW w:w="1097" w:type="dxa"/>
          </w:tcPr>
          <w:p w14:paraId="7B7B796B" w14:textId="77777777" w:rsidR="000242E2" w:rsidRPr="000242E2" w:rsidRDefault="000242E2" w:rsidP="000242E2">
            <w:pPr>
              <w:keepNext/>
              <w:rPr>
                <w:rFonts w:eastAsia="Times New Roman" w:cs="Times New Roman"/>
                <w:b/>
                <w:szCs w:val="24"/>
              </w:rPr>
            </w:pPr>
            <w:r w:rsidRPr="000242E2">
              <w:rPr>
                <w:rFonts w:eastAsia="Times New Roman" w:cs="Times New Roman"/>
                <w:b/>
                <w:szCs w:val="24"/>
              </w:rPr>
              <w:t>National</w:t>
            </w:r>
          </w:p>
        </w:tc>
        <w:tc>
          <w:tcPr>
            <w:tcW w:w="1123" w:type="dxa"/>
          </w:tcPr>
          <w:p w14:paraId="4AEDFEE6" w14:textId="77777777" w:rsidR="000242E2" w:rsidRPr="000242E2" w:rsidRDefault="000242E2" w:rsidP="000242E2">
            <w:pPr>
              <w:keepNext/>
              <w:rPr>
                <w:rFonts w:eastAsia="Times New Roman" w:cs="Times New Roman"/>
                <w:b/>
                <w:szCs w:val="24"/>
              </w:rPr>
            </w:pPr>
            <w:r>
              <w:rPr>
                <w:rFonts w:eastAsia="Times New Roman" w:cs="Times New Roman"/>
                <w:b/>
                <w:szCs w:val="24"/>
              </w:rPr>
              <w:t>Location of interest</w:t>
            </w:r>
          </w:p>
        </w:tc>
        <w:tc>
          <w:tcPr>
            <w:tcW w:w="2111" w:type="dxa"/>
          </w:tcPr>
          <w:p w14:paraId="27588F4E" w14:textId="77777777" w:rsidR="000242E2" w:rsidRPr="000242E2" w:rsidRDefault="000242E2" w:rsidP="000242E2">
            <w:pPr>
              <w:keepNext/>
              <w:rPr>
                <w:rFonts w:eastAsia="Times New Roman" w:cs="Times New Roman"/>
                <w:b/>
                <w:szCs w:val="24"/>
              </w:rPr>
            </w:pPr>
            <w:r w:rsidRPr="000242E2">
              <w:rPr>
                <w:rFonts w:eastAsia="Times New Roman" w:cs="Times New Roman"/>
                <w:b/>
                <w:szCs w:val="24"/>
              </w:rPr>
              <w:t>Comments</w:t>
            </w:r>
          </w:p>
        </w:tc>
      </w:tr>
      <w:tr w:rsidR="000242E2" w:rsidRPr="00133991" w14:paraId="6E41CD04" w14:textId="77777777" w:rsidTr="000D1C0C">
        <w:tc>
          <w:tcPr>
            <w:tcW w:w="2315" w:type="dxa"/>
          </w:tcPr>
          <w:p w14:paraId="09CF4FFD" w14:textId="77777777" w:rsidR="000242E2" w:rsidRPr="00133991" w:rsidRDefault="000242E2" w:rsidP="000242E2">
            <w:pPr>
              <w:rPr>
                <w:rFonts w:eastAsia="Times New Roman" w:cs="Times New Roman"/>
                <w:b/>
                <w:sz w:val="28"/>
                <w:szCs w:val="28"/>
              </w:rPr>
            </w:pPr>
          </w:p>
        </w:tc>
        <w:tc>
          <w:tcPr>
            <w:tcW w:w="830" w:type="dxa"/>
          </w:tcPr>
          <w:p w14:paraId="713C42AC" w14:textId="77777777" w:rsidR="000242E2" w:rsidRPr="00133991" w:rsidRDefault="000242E2" w:rsidP="000242E2">
            <w:pPr>
              <w:rPr>
                <w:rFonts w:eastAsia="Times New Roman" w:cs="Times New Roman"/>
                <w:b/>
                <w:sz w:val="28"/>
                <w:szCs w:val="28"/>
              </w:rPr>
            </w:pPr>
          </w:p>
        </w:tc>
        <w:tc>
          <w:tcPr>
            <w:tcW w:w="1086" w:type="dxa"/>
          </w:tcPr>
          <w:p w14:paraId="2FD6AF4E" w14:textId="77777777" w:rsidR="000242E2" w:rsidRPr="00133991" w:rsidRDefault="000242E2" w:rsidP="000242E2">
            <w:pPr>
              <w:rPr>
                <w:rFonts w:eastAsia="Times New Roman" w:cs="Times New Roman"/>
                <w:b/>
                <w:sz w:val="28"/>
                <w:szCs w:val="28"/>
              </w:rPr>
            </w:pPr>
          </w:p>
        </w:tc>
        <w:tc>
          <w:tcPr>
            <w:tcW w:w="883" w:type="dxa"/>
          </w:tcPr>
          <w:p w14:paraId="5A100FB0" w14:textId="77777777" w:rsidR="000242E2" w:rsidRPr="00133991" w:rsidRDefault="000242E2" w:rsidP="000242E2">
            <w:pPr>
              <w:rPr>
                <w:rFonts w:eastAsia="Times New Roman" w:cs="Times New Roman"/>
                <w:b/>
                <w:sz w:val="28"/>
                <w:szCs w:val="28"/>
              </w:rPr>
            </w:pPr>
          </w:p>
        </w:tc>
        <w:tc>
          <w:tcPr>
            <w:tcW w:w="1097" w:type="dxa"/>
          </w:tcPr>
          <w:p w14:paraId="3536B04D" w14:textId="77777777" w:rsidR="000242E2" w:rsidRPr="00133991" w:rsidRDefault="000242E2" w:rsidP="000242E2">
            <w:pPr>
              <w:rPr>
                <w:rFonts w:eastAsia="Times New Roman" w:cs="Times New Roman"/>
                <w:b/>
                <w:sz w:val="28"/>
                <w:szCs w:val="28"/>
              </w:rPr>
            </w:pPr>
          </w:p>
        </w:tc>
        <w:tc>
          <w:tcPr>
            <w:tcW w:w="1123" w:type="dxa"/>
          </w:tcPr>
          <w:p w14:paraId="0E1639E4" w14:textId="77777777" w:rsidR="000242E2" w:rsidRPr="00133991" w:rsidRDefault="000242E2" w:rsidP="000242E2">
            <w:pPr>
              <w:rPr>
                <w:rFonts w:eastAsia="Times New Roman" w:cs="Times New Roman"/>
                <w:b/>
                <w:sz w:val="28"/>
                <w:szCs w:val="28"/>
              </w:rPr>
            </w:pPr>
          </w:p>
        </w:tc>
        <w:tc>
          <w:tcPr>
            <w:tcW w:w="2111" w:type="dxa"/>
          </w:tcPr>
          <w:p w14:paraId="05B790FC" w14:textId="77777777" w:rsidR="000242E2" w:rsidRPr="00133991" w:rsidRDefault="000242E2" w:rsidP="000242E2">
            <w:pPr>
              <w:rPr>
                <w:rFonts w:eastAsia="Times New Roman" w:cs="Times New Roman"/>
                <w:b/>
                <w:sz w:val="28"/>
                <w:szCs w:val="28"/>
              </w:rPr>
            </w:pPr>
          </w:p>
        </w:tc>
      </w:tr>
      <w:tr w:rsidR="000242E2" w:rsidRPr="00133991" w14:paraId="7A49FC20" w14:textId="77777777" w:rsidTr="000D1C0C">
        <w:tc>
          <w:tcPr>
            <w:tcW w:w="2315" w:type="dxa"/>
          </w:tcPr>
          <w:p w14:paraId="6D62F881" w14:textId="77777777" w:rsidR="000242E2" w:rsidRPr="00133991" w:rsidRDefault="000242E2" w:rsidP="000242E2">
            <w:pPr>
              <w:rPr>
                <w:rFonts w:eastAsia="Times New Roman" w:cs="Times New Roman"/>
                <w:b/>
                <w:sz w:val="28"/>
                <w:szCs w:val="28"/>
              </w:rPr>
            </w:pPr>
          </w:p>
        </w:tc>
        <w:tc>
          <w:tcPr>
            <w:tcW w:w="830" w:type="dxa"/>
          </w:tcPr>
          <w:p w14:paraId="08E455FE" w14:textId="77777777" w:rsidR="000242E2" w:rsidRPr="00133991" w:rsidRDefault="000242E2" w:rsidP="000242E2">
            <w:pPr>
              <w:rPr>
                <w:rFonts w:eastAsia="Times New Roman" w:cs="Times New Roman"/>
                <w:b/>
                <w:sz w:val="28"/>
                <w:szCs w:val="28"/>
              </w:rPr>
            </w:pPr>
          </w:p>
        </w:tc>
        <w:tc>
          <w:tcPr>
            <w:tcW w:w="1086" w:type="dxa"/>
          </w:tcPr>
          <w:p w14:paraId="3AC39EC1" w14:textId="77777777" w:rsidR="000242E2" w:rsidRPr="00133991" w:rsidRDefault="000242E2" w:rsidP="000242E2">
            <w:pPr>
              <w:rPr>
                <w:rFonts w:eastAsia="Times New Roman" w:cs="Times New Roman"/>
                <w:b/>
                <w:sz w:val="28"/>
                <w:szCs w:val="28"/>
              </w:rPr>
            </w:pPr>
          </w:p>
        </w:tc>
        <w:tc>
          <w:tcPr>
            <w:tcW w:w="883" w:type="dxa"/>
          </w:tcPr>
          <w:p w14:paraId="7DAE35C4" w14:textId="77777777" w:rsidR="000242E2" w:rsidRPr="00133991" w:rsidRDefault="000242E2" w:rsidP="000242E2">
            <w:pPr>
              <w:rPr>
                <w:rFonts w:eastAsia="Times New Roman" w:cs="Times New Roman"/>
                <w:b/>
                <w:sz w:val="28"/>
                <w:szCs w:val="28"/>
              </w:rPr>
            </w:pPr>
          </w:p>
        </w:tc>
        <w:tc>
          <w:tcPr>
            <w:tcW w:w="1097" w:type="dxa"/>
          </w:tcPr>
          <w:p w14:paraId="1F519060" w14:textId="77777777" w:rsidR="000242E2" w:rsidRPr="00133991" w:rsidRDefault="000242E2" w:rsidP="000242E2">
            <w:pPr>
              <w:rPr>
                <w:rFonts w:eastAsia="Times New Roman" w:cs="Times New Roman"/>
                <w:b/>
                <w:sz w:val="28"/>
                <w:szCs w:val="28"/>
              </w:rPr>
            </w:pPr>
          </w:p>
        </w:tc>
        <w:tc>
          <w:tcPr>
            <w:tcW w:w="1123" w:type="dxa"/>
          </w:tcPr>
          <w:p w14:paraId="171C6335" w14:textId="77777777" w:rsidR="000242E2" w:rsidRPr="00133991" w:rsidRDefault="000242E2" w:rsidP="000242E2">
            <w:pPr>
              <w:rPr>
                <w:rFonts w:eastAsia="Times New Roman" w:cs="Times New Roman"/>
                <w:b/>
                <w:sz w:val="28"/>
                <w:szCs w:val="28"/>
              </w:rPr>
            </w:pPr>
          </w:p>
        </w:tc>
        <w:tc>
          <w:tcPr>
            <w:tcW w:w="2111" w:type="dxa"/>
          </w:tcPr>
          <w:p w14:paraId="3716A1CD" w14:textId="77777777" w:rsidR="000242E2" w:rsidRPr="00133991" w:rsidRDefault="000242E2" w:rsidP="000242E2">
            <w:pPr>
              <w:rPr>
                <w:rFonts w:eastAsia="Times New Roman" w:cs="Times New Roman"/>
                <w:b/>
                <w:sz w:val="28"/>
                <w:szCs w:val="28"/>
              </w:rPr>
            </w:pPr>
          </w:p>
        </w:tc>
      </w:tr>
      <w:tr w:rsidR="000242E2" w:rsidRPr="00133991" w14:paraId="6F9D99F3" w14:textId="77777777" w:rsidTr="000D1C0C">
        <w:tc>
          <w:tcPr>
            <w:tcW w:w="2315" w:type="dxa"/>
          </w:tcPr>
          <w:p w14:paraId="035A62D9" w14:textId="77777777" w:rsidR="000242E2" w:rsidRPr="00133991" w:rsidRDefault="000242E2" w:rsidP="000242E2">
            <w:pPr>
              <w:rPr>
                <w:rFonts w:eastAsia="Times New Roman" w:cs="Times New Roman"/>
                <w:b/>
                <w:sz w:val="28"/>
                <w:szCs w:val="28"/>
              </w:rPr>
            </w:pPr>
          </w:p>
        </w:tc>
        <w:tc>
          <w:tcPr>
            <w:tcW w:w="830" w:type="dxa"/>
          </w:tcPr>
          <w:p w14:paraId="3D8EBED4" w14:textId="77777777" w:rsidR="000242E2" w:rsidRPr="00133991" w:rsidRDefault="000242E2" w:rsidP="000242E2">
            <w:pPr>
              <w:rPr>
                <w:rFonts w:eastAsia="Times New Roman" w:cs="Times New Roman"/>
                <w:b/>
                <w:sz w:val="28"/>
                <w:szCs w:val="28"/>
              </w:rPr>
            </w:pPr>
          </w:p>
        </w:tc>
        <w:tc>
          <w:tcPr>
            <w:tcW w:w="1086" w:type="dxa"/>
          </w:tcPr>
          <w:p w14:paraId="283B93FF" w14:textId="77777777" w:rsidR="000242E2" w:rsidRPr="00133991" w:rsidRDefault="000242E2" w:rsidP="000242E2">
            <w:pPr>
              <w:rPr>
                <w:rFonts w:eastAsia="Times New Roman" w:cs="Times New Roman"/>
                <w:b/>
                <w:sz w:val="28"/>
                <w:szCs w:val="28"/>
              </w:rPr>
            </w:pPr>
          </w:p>
        </w:tc>
        <w:tc>
          <w:tcPr>
            <w:tcW w:w="883" w:type="dxa"/>
          </w:tcPr>
          <w:p w14:paraId="10A97455" w14:textId="77777777" w:rsidR="000242E2" w:rsidRPr="00133991" w:rsidRDefault="000242E2" w:rsidP="000242E2">
            <w:pPr>
              <w:rPr>
                <w:rFonts w:eastAsia="Times New Roman" w:cs="Times New Roman"/>
                <w:b/>
                <w:sz w:val="28"/>
                <w:szCs w:val="28"/>
              </w:rPr>
            </w:pPr>
          </w:p>
        </w:tc>
        <w:tc>
          <w:tcPr>
            <w:tcW w:w="1097" w:type="dxa"/>
          </w:tcPr>
          <w:p w14:paraId="4FE09A6C" w14:textId="77777777" w:rsidR="000242E2" w:rsidRPr="00133991" w:rsidRDefault="000242E2" w:rsidP="000242E2">
            <w:pPr>
              <w:rPr>
                <w:rFonts w:eastAsia="Times New Roman" w:cs="Times New Roman"/>
                <w:b/>
                <w:sz w:val="28"/>
                <w:szCs w:val="28"/>
              </w:rPr>
            </w:pPr>
          </w:p>
        </w:tc>
        <w:tc>
          <w:tcPr>
            <w:tcW w:w="1123" w:type="dxa"/>
          </w:tcPr>
          <w:p w14:paraId="76910E41" w14:textId="77777777" w:rsidR="000242E2" w:rsidRPr="00133991" w:rsidRDefault="000242E2" w:rsidP="000242E2">
            <w:pPr>
              <w:rPr>
                <w:rFonts w:eastAsia="Times New Roman" w:cs="Times New Roman"/>
                <w:b/>
                <w:sz w:val="28"/>
                <w:szCs w:val="28"/>
              </w:rPr>
            </w:pPr>
          </w:p>
        </w:tc>
        <w:tc>
          <w:tcPr>
            <w:tcW w:w="2111" w:type="dxa"/>
          </w:tcPr>
          <w:p w14:paraId="35DCB878" w14:textId="77777777" w:rsidR="000242E2" w:rsidRPr="00133991" w:rsidRDefault="000242E2" w:rsidP="000242E2">
            <w:pPr>
              <w:rPr>
                <w:rFonts w:eastAsia="Times New Roman" w:cs="Times New Roman"/>
                <w:b/>
                <w:sz w:val="28"/>
                <w:szCs w:val="28"/>
              </w:rPr>
            </w:pPr>
          </w:p>
        </w:tc>
      </w:tr>
      <w:tr w:rsidR="000242E2" w:rsidRPr="00133991" w14:paraId="4B6BC910" w14:textId="77777777" w:rsidTr="000D1C0C">
        <w:tc>
          <w:tcPr>
            <w:tcW w:w="2315" w:type="dxa"/>
          </w:tcPr>
          <w:p w14:paraId="0C27EEA0" w14:textId="77777777" w:rsidR="000242E2" w:rsidRPr="00133991" w:rsidRDefault="000242E2" w:rsidP="000242E2">
            <w:pPr>
              <w:rPr>
                <w:rFonts w:eastAsia="Times New Roman" w:cs="Times New Roman"/>
                <w:b/>
                <w:sz w:val="28"/>
                <w:szCs w:val="28"/>
              </w:rPr>
            </w:pPr>
          </w:p>
        </w:tc>
        <w:tc>
          <w:tcPr>
            <w:tcW w:w="830" w:type="dxa"/>
          </w:tcPr>
          <w:p w14:paraId="72FA209A" w14:textId="77777777" w:rsidR="000242E2" w:rsidRPr="00133991" w:rsidRDefault="000242E2" w:rsidP="000242E2">
            <w:pPr>
              <w:rPr>
                <w:rFonts w:eastAsia="Times New Roman" w:cs="Times New Roman"/>
                <w:b/>
                <w:sz w:val="28"/>
                <w:szCs w:val="28"/>
              </w:rPr>
            </w:pPr>
          </w:p>
        </w:tc>
        <w:tc>
          <w:tcPr>
            <w:tcW w:w="1086" w:type="dxa"/>
          </w:tcPr>
          <w:p w14:paraId="00C1A1CB" w14:textId="77777777" w:rsidR="000242E2" w:rsidRPr="00133991" w:rsidRDefault="000242E2" w:rsidP="000242E2">
            <w:pPr>
              <w:rPr>
                <w:rFonts w:eastAsia="Times New Roman" w:cs="Times New Roman"/>
                <w:b/>
                <w:sz w:val="28"/>
                <w:szCs w:val="28"/>
              </w:rPr>
            </w:pPr>
          </w:p>
        </w:tc>
        <w:tc>
          <w:tcPr>
            <w:tcW w:w="883" w:type="dxa"/>
          </w:tcPr>
          <w:p w14:paraId="1F68A750" w14:textId="77777777" w:rsidR="000242E2" w:rsidRPr="00133991" w:rsidRDefault="000242E2" w:rsidP="000242E2">
            <w:pPr>
              <w:rPr>
                <w:rFonts w:eastAsia="Times New Roman" w:cs="Times New Roman"/>
                <w:b/>
                <w:sz w:val="28"/>
                <w:szCs w:val="28"/>
              </w:rPr>
            </w:pPr>
          </w:p>
        </w:tc>
        <w:tc>
          <w:tcPr>
            <w:tcW w:w="1097" w:type="dxa"/>
          </w:tcPr>
          <w:p w14:paraId="0CE7753E" w14:textId="77777777" w:rsidR="000242E2" w:rsidRPr="00133991" w:rsidRDefault="000242E2" w:rsidP="000242E2">
            <w:pPr>
              <w:rPr>
                <w:rFonts w:eastAsia="Times New Roman" w:cs="Times New Roman"/>
                <w:b/>
                <w:sz w:val="28"/>
                <w:szCs w:val="28"/>
              </w:rPr>
            </w:pPr>
          </w:p>
        </w:tc>
        <w:tc>
          <w:tcPr>
            <w:tcW w:w="1123" w:type="dxa"/>
          </w:tcPr>
          <w:p w14:paraId="26898DF3" w14:textId="77777777" w:rsidR="000242E2" w:rsidRPr="00133991" w:rsidRDefault="000242E2" w:rsidP="000242E2">
            <w:pPr>
              <w:rPr>
                <w:rFonts w:eastAsia="Times New Roman" w:cs="Times New Roman"/>
                <w:b/>
                <w:sz w:val="28"/>
                <w:szCs w:val="28"/>
              </w:rPr>
            </w:pPr>
          </w:p>
        </w:tc>
        <w:tc>
          <w:tcPr>
            <w:tcW w:w="2111" w:type="dxa"/>
          </w:tcPr>
          <w:p w14:paraId="06176AE0" w14:textId="77777777" w:rsidR="000242E2" w:rsidRPr="00133991" w:rsidRDefault="000242E2" w:rsidP="000242E2">
            <w:pPr>
              <w:rPr>
                <w:rFonts w:eastAsia="Times New Roman" w:cs="Times New Roman"/>
                <w:b/>
                <w:sz w:val="28"/>
                <w:szCs w:val="28"/>
              </w:rPr>
            </w:pPr>
          </w:p>
        </w:tc>
      </w:tr>
    </w:tbl>
    <w:p w14:paraId="7305D3C6" w14:textId="77777777" w:rsidR="000D1C0C" w:rsidRPr="00732724" w:rsidRDefault="000D1C0C" w:rsidP="00DB6569"/>
    <w:p w14:paraId="419A3BE8" w14:textId="77777777" w:rsidR="00DB6569" w:rsidRPr="00713591" w:rsidRDefault="00DB6569" w:rsidP="00DB6569">
      <w:pPr>
        <w:rPr>
          <w:b/>
        </w:rPr>
      </w:pPr>
      <w:r w:rsidRPr="00713591">
        <w:rPr>
          <w:b/>
        </w:rPr>
        <w:t>Conclusion for LFPR to use for living wage estimate________________________</w:t>
      </w:r>
    </w:p>
    <w:p w14:paraId="2E55DBE3" w14:textId="1C7CCA16" w:rsidR="00955873" w:rsidRPr="00214C37" w:rsidRDefault="00DB6569" w:rsidP="00DB6569">
      <w:r w:rsidRPr="00732724">
        <w:t>Justification for conclusion</w:t>
      </w:r>
      <w:r w:rsidR="00214C37">
        <w:t>:</w:t>
      </w:r>
      <w:r w:rsidRPr="00732724">
        <w:t xml:space="preserve"> </w:t>
      </w:r>
      <w:r w:rsidR="00214C37" w:rsidRPr="00214C37">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2626976" w14:textId="198B1E9F" w:rsidR="00DB6569" w:rsidRDefault="0080061A" w:rsidP="00B07D1B">
      <w:pPr>
        <w:pStyle w:val="Heading2"/>
      </w:pPr>
      <w:r>
        <w:lastRenderedPageBreak/>
        <w:t xml:space="preserve">2.2 </w:t>
      </w:r>
      <w:r w:rsidR="00DB6569">
        <w:t>Unemployment rate from secondary data sources</w:t>
      </w:r>
    </w:p>
    <w:p w14:paraId="64749E92" w14:textId="252DB2E3" w:rsidR="00DB6569" w:rsidRDefault="00DB6569" w:rsidP="00DB6569">
      <w:r>
        <w:t xml:space="preserve">Information on unemployment rates by 5 year age groups, sex and location (e.g. rural/urban/national) should be recorded in table </w:t>
      </w:r>
      <w:r w:rsidR="00BB5DA8">
        <w:t>5</w:t>
      </w:r>
      <w:r>
        <w:t xml:space="preserve">. </w:t>
      </w:r>
      <w:r w:rsidR="009004E1">
        <w:t xml:space="preserve">Remember that unemployment rates typically differ greatly by age, sex, location, and year. </w:t>
      </w:r>
      <w:r>
        <w:t xml:space="preserve">With this information, it is possible to calculate the average </w:t>
      </w:r>
      <w:r w:rsidR="00E42B8F">
        <w:t xml:space="preserve">unemployment rate </w:t>
      </w:r>
      <w:r>
        <w:t xml:space="preserve">for ages 25-59. Note that separate copies of table </w:t>
      </w:r>
      <w:r w:rsidR="00E42B8F">
        <w:t>xx</w:t>
      </w:r>
      <w:r>
        <w:t xml:space="preserve"> should be used for additional data sources and/or years. </w:t>
      </w:r>
      <w:r w:rsidR="00E42B8F">
        <w:t>Indicate most reliable sources.</w:t>
      </w:r>
    </w:p>
    <w:p w14:paraId="68F4248C" w14:textId="43255B2C" w:rsidR="00DB6569" w:rsidRPr="0080061A" w:rsidRDefault="00135086" w:rsidP="0080061A">
      <w:pPr>
        <w:spacing w:before="240"/>
        <w:rPr>
          <w:rFonts w:eastAsia="Times New Roman" w:cs="Times New Roman"/>
          <w:b/>
          <w:szCs w:val="24"/>
        </w:rPr>
      </w:pPr>
      <w:r w:rsidRPr="0080061A">
        <w:rPr>
          <w:rFonts w:eastAsia="Times New Roman" w:cs="Times New Roman"/>
          <w:b/>
          <w:szCs w:val="24"/>
        </w:rPr>
        <w:t xml:space="preserve">TABLE </w:t>
      </w:r>
      <w:r>
        <w:rPr>
          <w:rFonts w:eastAsia="Times New Roman" w:cs="Times New Roman"/>
          <w:b/>
          <w:szCs w:val="24"/>
        </w:rPr>
        <w:t>5</w:t>
      </w:r>
      <w:r w:rsidRPr="0080061A">
        <w:rPr>
          <w:rFonts w:eastAsia="Times New Roman" w:cs="Times New Roman"/>
          <w:b/>
          <w:szCs w:val="24"/>
        </w:rPr>
        <w:t xml:space="preserve"> UNEMPLOYMENT RATES </w:t>
      </w:r>
      <w:r>
        <w:rPr>
          <w:rFonts w:eastAsia="Times New Roman" w:cs="Times New Roman"/>
          <w:b/>
          <w:szCs w:val="24"/>
        </w:rPr>
        <w:t>BY AGE GROUP, SEX AND LOCATION</w:t>
      </w:r>
    </w:p>
    <w:p w14:paraId="792B0312" w14:textId="653F2DA3" w:rsidR="00DB6569" w:rsidRPr="00CF2F94" w:rsidRDefault="00135086" w:rsidP="00DB6569">
      <w:pPr>
        <w:spacing w:after="120"/>
        <w:rPr>
          <w:rFonts w:eastAsia="Times New Roman" w:cs="Times New Roman"/>
          <w:b/>
          <w:szCs w:val="24"/>
        </w:rPr>
      </w:pPr>
      <w:r w:rsidRPr="00CF2F94">
        <w:rPr>
          <w:rFonts w:eastAsia="Times New Roman" w:cs="Times New Roman"/>
          <w:szCs w:val="24"/>
        </w:rPr>
        <w:t>SOURCE AND YEAR:</w:t>
      </w:r>
      <w:r w:rsidRPr="00CF2F94">
        <w:rPr>
          <w:rFonts w:eastAsia="Times New Roman" w:cs="Times New Roman"/>
          <w:b/>
          <w:szCs w:val="24"/>
        </w:rPr>
        <w:t xml:space="preserve"> ______________________________________________ </w:t>
      </w:r>
    </w:p>
    <w:tbl>
      <w:tblPr>
        <w:tblStyle w:val="TableGrid"/>
        <w:tblW w:w="9180" w:type="dxa"/>
        <w:tblInd w:w="-95" w:type="dxa"/>
        <w:tblLayout w:type="fixed"/>
        <w:tblLook w:val="04A0" w:firstRow="1" w:lastRow="0" w:firstColumn="1" w:lastColumn="0" w:noHBand="0" w:noVBand="1"/>
      </w:tblPr>
      <w:tblGrid>
        <w:gridCol w:w="1620"/>
        <w:gridCol w:w="770"/>
        <w:gridCol w:w="845"/>
        <w:gridCol w:w="838"/>
        <w:gridCol w:w="851"/>
        <w:gridCol w:w="845"/>
        <w:gridCol w:w="824"/>
        <w:gridCol w:w="20"/>
        <w:gridCol w:w="845"/>
        <w:gridCol w:w="844"/>
        <w:gridCol w:w="841"/>
        <w:gridCol w:w="37"/>
      </w:tblGrid>
      <w:tr w:rsidR="00DB6569" w:rsidRPr="00133991" w14:paraId="4049EE7D" w14:textId="77777777" w:rsidTr="009004E1">
        <w:trPr>
          <w:tblHeader/>
        </w:trPr>
        <w:tc>
          <w:tcPr>
            <w:tcW w:w="1620" w:type="dxa"/>
          </w:tcPr>
          <w:p w14:paraId="0221BF2E" w14:textId="77777777" w:rsidR="00DB6569" w:rsidRPr="00397B1F" w:rsidRDefault="00DB6569" w:rsidP="00E77AB4">
            <w:pPr>
              <w:rPr>
                <w:rFonts w:eastAsia="Times New Roman" w:cs="Times New Roman"/>
                <w:b/>
              </w:rPr>
            </w:pPr>
          </w:p>
        </w:tc>
        <w:tc>
          <w:tcPr>
            <w:tcW w:w="2453" w:type="dxa"/>
            <w:gridSpan w:val="3"/>
          </w:tcPr>
          <w:p w14:paraId="63B00214" w14:textId="77777777" w:rsidR="00DB6569" w:rsidRPr="00397B1F" w:rsidRDefault="00DB6569" w:rsidP="00E77AB4">
            <w:pPr>
              <w:contextualSpacing/>
              <w:rPr>
                <w:rFonts w:eastAsia="Times New Roman" w:cs="Times New Roman"/>
                <w:b/>
              </w:rPr>
            </w:pPr>
            <w:r w:rsidRPr="00397B1F">
              <w:rPr>
                <w:rFonts w:eastAsia="Times New Roman" w:cs="Times New Roman"/>
                <w:b/>
              </w:rPr>
              <w:t>Rural</w:t>
            </w:r>
          </w:p>
        </w:tc>
        <w:tc>
          <w:tcPr>
            <w:tcW w:w="2520" w:type="dxa"/>
            <w:gridSpan w:val="3"/>
          </w:tcPr>
          <w:p w14:paraId="724CA636" w14:textId="77777777" w:rsidR="00DB6569" w:rsidRPr="00397B1F" w:rsidRDefault="00DB6569" w:rsidP="00E77AB4">
            <w:pPr>
              <w:contextualSpacing/>
              <w:rPr>
                <w:rFonts w:eastAsia="Times New Roman" w:cs="Times New Roman"/>
                <w:b/>
              </w:rPr>
            </w:pPr>
            <w:r w:rsidRPr="00397B1F">
              <w:rPr>
                <w:rFonts w:eastAsia="Times New Roman" w:cs="Times New Roman"/>
                <w:b/>
              </w:rPr>
              <w:t>Urban</w:t>
            </w:r>
          </w:p>
        </w:tc>
        <w:tc>
          <w:tcPr>
            <w:tcW w:w="2587" w:type="dxa"/>
            <w:gridSpan w:val="5"/>
          </w:tcPr>
          <w:p w14:paraId="01915A82" w14:textId="1C92B27D" w:rsidR="00DB6569" w:rsidRPr="00397B1F" w:rsidRDefault="000242E2" w:rsidP="00E77AB4">
            <w:pPr>
              <w:contextualSpacing/>
              <w:rPr>
                <w:rFonts w:eastAsia="Times New Roman" w:cs="Times New Roman"/>
                <w:b/>
              </w:rPr>
            </w:pPr>
            <w:r>
              <w:rPr>
                <w:rFonts w:eastAsia="Times New Roman" w:cs="Times New Roman"/>
                <w:b/>
              </w:rPr>
              <w:t>National or location of interest</w:t>
            </w:r>
            <w:r w:rsidR="00E42B8F">
              <w:rPr>
                <w:rFonts w:eastAsia="Times New Roman" w:cs="Times New Roman"/>
                <w:b/>
              </w:rPr>
              <w:t xml:space="preserve"> (specify)</w:t>
            </w:r>
          </w:p>
        </w:tc>
      </w:tr>
      <w:tr w:rsidR="00DB6569" w:rsidRPr="00133991" w14:paraId="7B49DC13" w14:textId="77777777" w:rsidTr="009004E1">
        <w:trPr>
          <w:gridAfter w:val="1"/>
          <w:wAfter w:w="37" w:type="dxa"/>
        </w:trPr>
        <w:tc>
          <w:tcPr>
            <w:tcW w:w="1620" w:type="dxa"/>
          </w:tcPr>
          <w:p w14:paraId="6F4F1344" w14:textId="77777777" w:rsidR="00DB6569" w:rsidRPr="00397B1F" w:rsidRDefault="00DB6569" w:rsidP="00E77AB4">
            <w:pPr>
              <w:rPr>
                <w:rFonts w:eastAsia="Times New Roman" w:cs="Times New Roman"/>
                <w:b/>
              </w:rPr>
            </w:pPr>
            <w:r w:rsidRPr="00397B1F">
              <w:rPr>
                <w:rFonts w:eastAsia="Times New Roman" w:cs="Times New Roman"/>
                <w:b/>
              </w:rPr>
              <w:t>Age group</w:t>
            </w:r>
          </w:p>
        </w:tc>
        <w:tc>
          <w:tcPr>
            <w:tcW w:w="770" w:type="dxa"/>
          </w:tcPr>
          <w:p w14:paraId="47A3058C" w14:textId="77777777" w:rsidR="00DB6569" w:rsidRPr="00397B1F" w:rsidRDefault="00DB6569" w:rsidP="00E77AB4">
            <w:pPr>
              <w:contextualSpacing/>
              <w:rPr>
                <w:rFonts w:eastAsia="Times New Roman" w:cs="Times New Roman"/>
                <w:b/>
              </w:rPr>
            </w:pPr>
            <w:r w:rsidRPr="00397B1F">
              <w:rPr>
                <w:rFonts w:eastAsia="Times New Roman" w:cs="Times New Roman"/>
                <w:b/>
              </w:rPr>
              <w:t>M</w:t>
            </w:r>
          </w:p>
        </w:tc>
        <w:tc>
          <w:tcPr>
            <w:tcW w:w="845" w:type="dxa"/>
          </w:tcPr>
          <w:p w14:paraId="5418B0C9" w14:textId="77777777" w:rsidR="00DB6569" w:rsidRPr="00397B1F" w:rsidRDefault="00DB6569" w:rsidP="00E77AB4">
            <w:pPr>
              <w:contextualSpacing/>
              <w:rPr>
                <w:rFonts w:eastAsia="Times New Roman" w:cs="Times New Roman"/>
                <w:b/>
              </w:rPr>
            </w:pPr>
            <w:r w:rsidRPr="00397B1F">
              <w:rPr>
                <w:rFonts w:eastAsia="Times New Roman" w:cs="Times New Roman"/>
                <w:b/>
              </w:rPr>
              <w:t>F</w:t>
            </w:r>
          </w:p>
        </w:tc>
        <w:tc>
          <w:tcPr>
            <w:tcW w:w="838" w:type="dxa"/>
          </w:tcPr>
          <w:p w14:paraId="5243028F" w14:textId="77777777" w:rsidR="00DB6569" w:rsidRPr="00397B1F" w:rsidRDefault="00DB6569" w:rsidP="00E77AB4">
            <w:pPr>
              <w:contextualSpacing/>
              <w:rPr>
                <w:rFonts w:eastAsia="Times New Roman" w:cs="Times New Roman"/>
                <w:b/>
              </w:rPr>
            </w:pPr>
            <w:r w:rsidRPr="00397B1F">
              <w:rPr>
                <w:rFonts w:eastAsia="Times New Roman" w:cs="Times New Roman"/>
                <w:b/>
              </w:rPr>
              <w:t>All</w:t>
            </w:r>
          </w:p>
        </w:tc>
        <w:tc>
          <w:tcPr>
            <w:tcW w:w="851" w:type="dxa"/>
          </w:tcPr>
          <w:p w14:paraId="6FC6053B" w14:textId="77777777" w:rsidR="00DB6569" w:rsidRPr="00397B1F" w:rsidRDefault="00DB6569" w:rsidP="00E77AB4">
            <w:pPr>
              <w:contextualSpacing/>
              <w:rPr>
                <w:rFonts w:eastAsia="Times New Roman" w:cs="Times New Roman"/>
                <w:b/>
              </w:rPr>
            </w:pPr>
            <w:r w:rsidRPr="00397B1F">
              <w:rPr>
                <w:rFonts w:eastAsia="Times New Roman" w:cs="Times New Roman"/>
                <w:b/>
              </w:rPr>
              <w:t>M</w:t>
            </w:r>
          </w:p>
        </w:tc>
        <w:tc>
          <w:tcPr>
            <w:tcW w:w="845" w:type="dxa"/>
          </w:tcPr>
          <w:p w14:paraId="1AC3AE1C" w14:textId="77777777" w:rsidR="00DB6569" w:rsidRPr="00397B1F" w:rsidRDefault="00DB6569" w:rsidP="00E77AB4">
            <w:pPr>
              <w:contextualSpacing/>
              <w:rPr>
                <w:rFonts w:eastAsia="Times New Roman" w:cs="Times New Roman"/>
                <w:b/>
              </w:rPr>
            </w:pPr>
            <w:r w:rsidRPr="00397B1F">
              <w:rPr>
                <w:rFonts w:eastAsia="Times New Roman" w:cs="Times New Roman"/>
                <w:b/>
              </w:rPr>
              <w:t>F</w:t>
            </w:r>
          </w:p>
        </w:tc>
        <w:tc>
          <w:tcPr>
            <w:tcW w:w="844" w:type="dxa"/>
            <w:gridSpan w:val="2"/>
          </w:tcPr>
          <w:p w14:paraId="5FFB1D72" w14:textId="77777777" w:rsidR="00DB6569" w:rsidRPr="00397B1F" w:rsidRDefault="00DB6569" w:rsidP="00E77AB4">
            <w:pPr>
              <w:contextualSpacing/>
              <w:rPr>
                <w:rFonts w:eastAsia="Times New Roman" w:cs="Times New Roman"/>
                <w:b/>
              </w:rPr>
            </w:pPr>
            <w:r w:rsidRPr="00397B1F">
              <w:rPr>
                <w:rFonts w:eastAsia="Times New Roman" w:cs="Times New Roman"/>
                <w:b/>
              </w:rPr>
              <w:t>All</w:t>
            </w:r>
          </w:p>
        </w:tc>
        <w:tc>
          <w:tcPr>
            <w:tcW w:w="845" w:type="dxa"/>
          </w:tcPr>
          <w:p w14:paraId="3FA57DE0" w14:textId="77777777" w:rsidR="00DB6569" w:rsidRPr="00397B1F" w:rsidRDefault="00DB6569" w:rsidP="00E77AB4">
            <w:pPr>
              <w:contextualSpacing/>
              <w:rPr>
                <w:rFonts w:eastAsia="Times New Roman" w:cs="Times New Roman"/>
                <w:b/>
              </w:rPr>
            </w:pPr>
            <w:r w:rsidRPr="00397B1F">
              <w:rPr>
                <w:rFonts w:eastAsia="Times New Roman" w:cs="Times New Roman"/>
                <w:b/>
              </w:rPr>
              <w:t>M</w:t>
            </w:r>
          </w:p>
        </w:tc>
        <w:tc>
          <w:tcPr>
            <w:tcW w:w="844" w:type="dxa"/>
          </w:tcPr>
          <w:p w14:paraId="4ADABD96" w14:textId="77777777" w:rsidR="00DB6569" w:rsidRPr="00397B1F" w:rsidRDefault="00DB6569" w:rsidP="00E77AB4">
            <w:pPr>
              <w:contextualSpacing/>
              <w:rPr>
                <w:rFonts w:eastAsia="Times New Roman" w:cs="Times New Roman"/>
                <w:b/>
              </w:rPr>
            </w:pPr>
            <w:r w:rsidRPr="00397B1F">
              <w:rPr>
                <w:rFonts w:eastAsia="Times New Roman" w:cs="Times New Roman"/>
                <w:b/>
              </w:rPr>
              <w:t>F</w:t>
            </w:r>
          </w:p>
        </w:tc>
        <w:tc>
          <w:tcPr>
            <w:tcW w:w="841" w:type="dxa"/>
          </w:tcPr>
          <w:p w14:paraId="44A7FAB5" w14:textId="77777777" w:rsidR="00DB6569" w:rsidRPr="00397B1F" w:rsidRDefault="00DB6569" w:rsidP="00E77AB4">
            <w:pPr>
              <w:contextualSpacing/>
              <w:rPr>
                <w:rFonts w:eastAsia="Times New Roman" w:cs="Times New Roman"/>
                <w:b/>
              </w:rPr>
            </w:pPr>
            <w:r w:rsidRPr="00397B1F">
              <w:rPr>
                <w:rFonts w:eastAsia="Times New Roman" w:cs="Times New Roman"/>
                <w:b/>
              </w:rPr>
              <w:t>All</w:t>
            </w:r>
          </w:p>
        </w:tc>
      </w:tr>
      <w:tr w:rsidR="00DB6569" w:rsidRPr="00133991" w14:paraId="529EECF6" w14:textId="77777777" w:rsidTr="009004E1">
        <w:tc>
          <w:tcPr>
            <w:tcW w:w="1620" w:type="dxa"/>
          </w:tcPr>
          <w:p w14:paraId="5B8CBB70" w14:textId="77777777" w:rsidR="00DB6569" w:rsidRPr="00397B1F" w:rsidRDefault="00DB6569" w:rsidP="00E77AB4">
            <w:pPr>
              <w:rPr>
                <w:rFonts w:eastAsia="Times New Roman" w:cs="Times New Roman"/>
                <w:b/>
              </w:rPr>
            </w:pPr>
            <w:r w:rsidRPr="00397B1F">
              <w:rPr>
                <w:rFonts w:eastAsia="Times New Roman" w:cs="Times New Roman"/>
                <w:b/>
              </w:rPr>
              <w:t>15-19</w:t>
            </w:r>
          </w:p>
        </w:tc>
        <w:tc>
          <w:tcPr>
            <w:tcW w:w="770" w:type="dxa"/>
          </w:tcPr>
          <w:p w14:paraId="40FF9F50" w14:textId="77777777" w:rsidR="00DB6569" w:rsidRPr="00133991" w:rsidRDefault="00DB6569" w:rsidP="00E77AB4">
            <w:pPr>
              <w:contextualSpacing/>
              <w:rPr>
                <w:rFonts w:eastAsia="Times New Roman" w:cs="Times New Roman"/>
              </w:rPr>
            </w:pPr>
          </w:p>
        </w:tc>
        <w:tc>
          <w:tcPr>
            <w:tcW w:w="845" w:type="dxa"/>
          </w:tcPr>
          <w:p w14:paraId="298FA1EC" w14:textId="77777777" w:rsidR="00DB6569" w:rsidRPr="00133991" w:rsidRDefault="00DB6569" w:rsidP="00E77AB4">
            <w:pPr>
              <w:contextualSpacing/>
              <w:rPr>
                <w:rFonts w:eastAsia="Times New Roman" w:cs="Times New Roman"/>
              </w:rPr>
            </w:pPr>
          </w:p>
        </w:tc>
        <w:tc>
          <w:tcPr>
            <w:tcW w:w="838" w:type="dxa"/>
          </w:tcPr>
          <w:p w14:paraId="064396C1" w14:textId="77777777" w:rsidR="00DB6569" w:rsidRPr="00133991" w:rsidRDefault="00DB6569" w:rsidP="00E77AB4">
            <w:pPr>
              <w:contextualSpacing/>
              <w:rPr>
                <w:rFonts w:eastAsia="Times New Roman" w:cs="Times New Roman"/>
              </w:rPr>
            </w:pPr>
          </w:p>
        </w:tc>
        <w:tc>
          <w:tcPr>
            <w:tcW w:w="851" w:type="dxa"/>
          </w:tcPr>
          <w:p w14:paraId="69FB308B" w14:textId="77777777" w:rsidR="00DB6569" w:rsidRPr="00133991" w:rsidRDefault="00DB6569" w:rsidP="00E77AB4">
            <w:pPr>
              <w:contextualSpacing/>
              <w:rPr>
                <w:rFonts w:eastAsia="Times New Roman" w:cs="Times New Roman"/>
              </w:rPr>
            </w:pPr>
          </w:p>
        </w:tc>
        <w:tc>
          <w:tcPr>
            <w:tcW w:w="845" w:type="dxa"/>
          </w:tcPr>
          <w:p w14:paraId="64823ACE" w14:textId="77777777" w:rsidR="00DB6569" w:rsidRPr="00133991" w:rsidRDefault="00DB6569" w:rsidP="00E77AB4">
            <w:pPr>
              <w:contextualSpacing/>
              <w:rPr>
                <w:rFonts w:eastAsia="Times New Roman" w:cs="Times New Roman"/>
              </w:rPr>
            </w:pPr>
          </w:p>
        </w:tc>
        <w:tc>
          <w:tcPr>
            <w:tcW w:w="844" w:type="dxa"/>
            <w:gridSpan w:val="2"/>
          </w:tcPr>
          <w:p w14:paraId="7316E9C4" w14:textId="77777777" w:rsidR="00DB6569" w:rsidRPr="00133991" w:rsidRDefault="00DB6569" w:rsidP="00E77AB4">
            <w:pPr>
              <w:contextualSpacing/>
              <w:rPr>
                <w:rFonts w:eastAsia="Times New Roman" w:cs="Times New Roman"/>
              </w:rPr>
            </w:pPr>
          </w:p>
        </w:tc>
        <w:tc>
          <w:tcPr>
            <w:tcW w:w="845" w:type="dxa"/>
          </w:tcPr>
          <w:p w14:paraId="51130AD9" w14:textId="77777777" w:rsidR="00DB6569" w:rsidRPr="00133991" w:rsidRDefault="00DB6569" w:rsidP="00E77AB4">
            <w:pPr>
              <w:contextualSpacing/>
              <w:rPr>
                <w:rFonts w:eastAsia="Times New Roman" w:cs="Times New Roman"/>
              </w:rPr>
            </w:pPr>
          </w:p>
        </w:tc>
        <w:tc>
          <w:tcPr>
            <w:tcW w:w="844" w:type="dxa"/>
          </w:tcPr>
          <w:p w14:paraId="62941067" w14:textId="77777777" w:rsidR="00DB6569" w:rsidRPr="00133991" w:rsidRDefault="00DB6569" w:rsidP="00E77AB4">
            <w:pPr>
              <w:contextualSpacing/>
              <w:rPr>
                <w:rFonts w:eastAsia="Times New Roman" w:cs="Times New Roman"/>
              </w:rPr>
            </w:pPr>
          </w:p>
        </w:tc>
        <w:tc>
          <w:tcPr>
            <w:tcW w:w="878" w:type="dxa"/>
            <w:gridSpan w:val="2"/>
          </w:tcPr>
          <w:p w14:paraId="65463CFF" w14:textId="77777777" w:rsidR="00DB6569" w:rsidRPr="00133991" w:rsidRDefault="00DB6569" w:rsidP="00E77AB4">
            <w:pPr>
              <w:contextualSpacing/>
              <w:rPr>
                <w:rFonts w:eastAsia="Times New Roman" w:cs="Times New Roman"/>
              </w:rPr>
            </w:pPr>
          </w:p>
        </w:tc>
      </w:tr>
      <w:tr w:rsidR="00DB6569" w:rsidRPr="00133991" w14:paraId="0355F07D" w14:textId="77777777" w:rsidTr="009004E1">
        <w:tc>
          <w:tcPr>
            <w:tcW w:w="1620" w:type="dxa"/>
          </w:tcPr>
          <w:p w14:paraId="35F5698B" w14:textId="77777777" w:rsidR="00DB6569" w:rsidRPr="00397B1F" w:rsidRDefault="00DB6569" w:rsidP="00E77AB4">
            <w:pPr>
              <w:rPr>
                <w:rFonts w:eastAsia="Times New Roman" w:cs="Times New Roman"/>
                <w:b/>
              </w:rPr>
            </w:pPr>
            <w:r w:rsidRPr="00397B1F">
              <w:rPr>
                <w:rFonts w:eastAsia="Times New Roman" w:cs="Times New Roman"/>
                <w:b/>
              </w:rPr>
              <w:t>20-24</w:t>
            </w:r>
          </w:p>
        </w:tc>
        <w:tc>
          <w:tcPr>
            <w:tcW w:w="770" w:type="dxa"/>
          </w:tcPr>
          <w:p w14:paraId="22DEBA9C" w14:textId="77777777" w:rsidR="00DB6569" w:rsidRPr="00133991" w:rsidRDefault="00DB6569" w:rsidP="00E77AB4">
            <w:pPr>
              <w:contextualSpacing/>
              <w:rPr>
                <w:rFonts w:eastAsia="Times New Roman" w:cs="Times New Roman"/>
              </w:rPr>
            </w:pPr>
          </w:p>
        </w:tc>
        <w:tc>
          <w:tcPr>
            <w:tcW w:w="845" w:type="dxa"/>
          </w:tcPr>
          <w:p w14:paraId="55A9C697" w14:textId="77777777" w:rsidR="00DB6569" w:rsidRPr="00133991" w:rsidRDefault="00DB6569" w:rsidP="00E77AB4">
            <w:pPr>
              <w:contextualSpacing/>
              <w:rPr>
                <w:rFonts w:eastAsia="Times New Roman" w:cs="Times New Roman"/>
              </w:rPr>
            </w:pPr>
          </w:p>
        </w:tc>
        <w:tc>
          <w:tcPr>
            <w:tcW w:w="838" w:type="dxa"/>
          </w:tcPr>
          <w:p w14:paraId="6D34797A" w14:textId="77777777" w:rsidR="00DB6569" w:rsidRPr="00133991" w:rsidRDefault="00DB6569" w:rsidP="00E77AB4">
            <w:pPr>
              <w:contextualSpacing/>
              <w:rPr>
                <w:rFonts w:eastAsia="Times New Roman" w:cs="Times New Roman"/>
              </w:rPr>
            </w:pPr>
          </w:p>
        </w:tc>
        <w:tc>
          <w:tcPr>
            <w:tcW w:w="851" w:type="dxa"/>
          </w:tcPr>
          <w:p w14:paraId="1125295F" w14:textId="77777777" w:rsidR="00DB6569" w:rsidRPr="00133991" w:rsidRDefault="00DB6569" w:rsidP="00E77AB4">
            <w:pPr>
              <w:contextualSpacing/>
              <w:rPr>
                <w:rFonts w:eastAsia="Times New Roman" w:cs="Times New Roman"/>
              </w:rPr>
            </w:pPr>
          </w:p>
        </w:tc>
        <w:tc>
          <w:tcPr>
            <w:tcW w:w="845" w:type="dxa"/>
          </w:tcPr>
          <w:p w14:paraId="59B0D24A" w14:textId="77777777" w:rsidR="00DB6569" w:rsidRPr="00133991" w:rsidRDefault="00DB6569" w:rsidP="00E77AB4">
            <w:pPr>
              <w:contextualSpacing/>
              <w:rPr>
                <w:rFonts w:eastAsia="Times New Roman" w:cs="Times New Roman"/>
              </w:rPr>
            </w:pPr>
          </w:p>
        </w:tc>
        <w:tc>
          <w:tcPr>
            <w:tcW w:w="844" w:type="dxa"/>
            <w:gridSpan w:val="2"/>
          </w:tcPr>
          <w:p w14:paraId="6F80443C" w14:textId="77777777" w:rsidR="00DB6569" w:rsidRPr="00133991" w:rsidRDefault="00DB6569" w:rsidP="00E77AB4">
            <w:pPr>
              <w:contextualSpacing/>
              <w:rPr>
                <w:rFonts w:eastAsia="Times New Roman" w:cs="Times New Roman"/>
              </w:rPr>
            </w:pPr>
          </w:p>
        </w:tc>
        <w:tc>
          <w:tcPr>
            <w:tcW w:w="845" w:type="dxa"/>
          </w:tcPr>
          <w:p w14:paraId="26C6AC75" w14:textId="77777777" w:rsidR="00DB6569" w:rsidRPr="00133991" w:rsidRDefault="00DB6569" w:rsidP="00E77AB4">
            <w:pPr>
              <w:contextualSpacing/>
              <w:rPr>
                <w:rFonts w:eastAsia="Times New Roman" w:cs="Times New Roman"/>
              </w:rPr>
            </w:pPr>
          </w:p>
        </w:tc>
        <w:tc>
          <w:tcPr>
            <w:tcW w:w="844" w:type="dxa"/>
          </w:tcPr>
          <w:p w14:paraId="2ED2C551" w14:textId="77777777" w:rsidR="00DB6569" w:rsidRPr="00133991" w:rsidRDefault="00DB6569" w:rsidP="00E77AB4">
            <w:pPr>
              <w:contextualSpacing/>
              <w:rPr>
                <w:rFonts w:eastAsia="Times New Roman" w:cs="Times New Roman"/>
              </w:rPr>
            </w:pPr>
          </w:p>
        </w:tc>
        <w:tc>
          <w:tcPr>
            <w:tcW w:w="878" w:type="dxa"/>
            <w:gridSpan w:val="2"/>
          </w:tcPr>
          <w:p w14:paraId="66E892D5" w14:textId="77777777" w:rsidR="00DB6569" w:rsidRPr="00133991" w:rsidRDefault="00DB6569" w:rsidP="00E77AB4">
            <w:pPr>
              <w:contextualSpacing/>
              <w:rPr>
                <w:rFonts w:eastAsia="Times New Roman" w:cs="Times New Roman"/>
              </w:rPr>
            </w:pPr>
          </w:p>
        </w:tc>
      </w:tr>
      <w:tr w:rsidR="00DB6569" w:rsidRPr="00133991" w14:paraId="718782C6" w14:textId="77777777" w:rsidTr="009004E1">
        <w:tc>
          <w:tcPr>
            <w:tcW w:w="1620" w:type="dxa"/>
          </w:tcPr>
          <w:p w14:paraId="12F7AF99" w14:textId="77777777" w:rsidR="00DB6569" w:rsidRPr="00397B1F" w:rsidRDefault="00DB6569" w:rsidP="00E77AB4">
            <w:pPr>
              <w:rPr>
                <w:rFonts w:eastAsia="Times New Roman" w:cs="Times New Roman"/>
                <w:b/>
              </w:rPr>
            </w:pPr>
            <w:r w:rsidRPr="00397B1F">
              <w:rPr>
                <w:rFonts w:eastAsia="Times New Roman" w:cs="Times New Roman"/>
                <w:b/>
              </w:rPr>
              <w:t>25-29</w:t>
            </w:r>
          </w:p>
        </w:tc>
        <w:tc>
          <w:tcPr>
            <w:tcW w:w="770" w:type="dxa"/>
          </w:tcPr>
          <w:p w14:paraId="43183F4C" w14:textId="77777777" w:rsidR="00DB6569" w:rsidRPr="00133991" w:rsidRDefault="00DB6569" w:rsidP="00E77AB4">
            <w:pPr>
              <w:contextualSpacing/>
              <w:rPr>
                <w:rFonts w:eastAsia="Times New Roman" w:cs="Times New Roman"/>
              </w:rPr>
            </w:pPr>
          </w:p>
        </w:tc>
        <w:tc>
          <w:tcPr>
            <w:tcW w:w="845" w:type="dxa"/>
          </w:tcPr>
          <w:p w14:paraId="144121BA" w14:textId="77777777" w:rsidR="00DB6569" w:rsidRPr="00133991" w:rsidRDefault="00DB6569" w:rsidP="00E77AB4">
            <w:pPr>
              <w:contextualSpacing/>
              <w:rPr>
                <w:rFonts w:eastAsia="Times New Roman" w:cs="Times New Roman"/>
              </w:rPr>
            </w:pPr>
          </w:p>
        </w:tc>
        <w:tc>
          <w:tcPr>
            <w:tcW w:w="838" w:type="dxa"/>
          </w:tcPr>
          <w:p w14:paraId="21B78B41" w14:textId="77777777" w:rsidR="00DB6569" w:rsidRPr="00133991" w:rsidRDefault="00DB6569" w:rsidP="00E77AB4">
            <w:pPr>
              <w:contextualSpacing/>
              <w:rPr>
                <w:rFonts w:eastAsia="Times New Roman" w:cs="Times New Roman"/>
              </w:rPr>
            </w:pPr>
          </w:p>
        </w:tc>
        <w:tc>
          <w:tcPr>
            <w:tcW w:w="851" w:type="dxa"/>
          </w:tcPr>
          <w:p w14:paraId="1965F650" w14:textId="77777777" w:rsidR="00DB6569" w:rsidRPr="00133991" w:rsidRDefault="00DB6569" w:rsidP="00E77AB4">
            <w:pPr>
              <w:contextualSpacing/>
              <w:rPr>
                <w:rFonts w:eastAsia="Times New Roman" w:cs="Times New Roman"/>
              </w:rPr>
            </w:pPr>
          </w:p>
        </w:tc>
        <w:tc>
          <w:tcPr>
            <w:tcW w:w="845" w:type="dxa"/>
          </w:tcPr>
          <w:p w14:paraId="77A7094A" w14:textId="77777777" w:rsidR="00DB6569" w:rsidRPr="00133991" w:rsidRDefault="00DB6569" w:rsidP="00E77AB4">
            <w:pPr>
              <w:contextualSpacing/>
              <w:rPr>
                <w:rFonts w:eastAsia="Times New Roman" w:cs="Times New Roman"/>
              </w:rPr>
            </w:pPr>
          </w:p>
        </w:tc>
        <w:tc>
          <w:tcPr>
            <w:tcW w:w="844" w:type="dxa"/>
            <w:gridSpan w:val="2"/>
          </w:tcPr>
          <w:p w14:paraId="5E1C5EDB" w14:textId="77777777" w:rsidR="00DB6569" w:rsidRPr="00133991" w:rsidRDefault="00DB6569" w:rsidP="00E77AB4">
            <w:pPr>
              <w:contextualSpacing/>
              <w:rPr>
                <w:rFonts w:eastAsia="Times New Roman" w:cs="Times New Roman"/>
              </w:rPr>
            </w:pPr>
          </w:p>
        </w:tc>
        <w:tc>
          <w:tcPr>
            <w:tcW w:w="845" w:type="dxa"/>
          </w:tcPr>
          <w:p w14:paraId="016FE4E2" w14:textId="77777777" w:rsidR="00DB6569" w:rsidRPr="00133991" w:rsidRDefault="00DB6569" w:rsidP="00E77AB4">
            <w:pPr>
              <w:contextualSpacing/>
              <w:rPr>
                <w:rFonts w:eastAsia="Times New Roman" w:cs="Times New Roman"/>
              </w:rPr>
            </w:pPr>
          </w:p>
        </w:tc>
        <w:tc>
          <w:tcPr>
            <w:tcW w:w="844" w:type="dxa"/>
          </w:tcPr>
          <w:p w14:paraId="3CAC661A" w14:textId="77777777" w:rsidR="00DB6569" w:rsidRPr="00133991" w:rsidRDefault="00DB6569" w:rsidP="00E77AB4">
            <w:pPr>
              <w:contextualSpacing/>
              <w:rPr>
                <w:rFonts w:eastAsia="Times New Roman" w:cs="Times New Roman"/>
              </w:rPr>
            </w:pPr>
          </w:p>
        </w:tc>
        <w:tc>
          <w:tcPr>
            <w:tcW w:w="878" w:type="dxa"/>
            <w:gridSpan w:val="2"/>
          </w:tcPr>
          <w:p w14:paraId="3CD5CF89" w14:textId="77777777" w:rsidR="00DB6569" w:rsidRPr="00133991" w:rsidRDefault="00DB6569" w:rsidP="00E77AB4">
            <w:pPr>
              <w:contextualSpacing/>
              <w:rPr>
                <w:rFonts w:eastAsia="Times New Roman" w:cs="Times New Roman"/>
              </w:rPr>
            </w:pPr>
          </w:p>
        </w:tc>
      </w:tr>
      <w:tr w:rsidR="00DB6569" w:rsidRPr="00133991" w14:paraId="08BE5ADB" w14:textId="77777777" w:rsidTr="009004E1">
        <w:tc>
          <w:tcPr>
            <w:tcW w:w="1620" w:type="dxa"/>
          </w:tcPr>
          <w:p w14:paraId="76B0D51F" w14:textId="77777777" w:rsidR="00DB6569" w:rsidRPr="00397B1F" w:rsidRDefault="00DB6569" w:rsidP="00E77AB4">
            <w:pPr>
              <w:rPr>
                <w:rFonts w:eastAsia="Times New Roman" w:cs="Times New Roman"/>
                <w:b/>
              </w:rPr>
            </w:pPr>
            <w:r w:rsidRPr="00397B1F">
              <w:rPr>
                <w:rFonts w:eastAsia="Times New Roman" w:cs="Times New Roman"/>
                <w:b/>
              </w:rPr>
              <w:t>30-34</w:t>
            </w:r>
          </w:p>
        </w:tc>
        <w:tc>
          <w:tcPr>
            <w:tcW w:w="770" w:type="dxa"/>
          </w:tcPr>
          <w:p w14:paraId="78ECF561" w14:textId="77777777" w:rsidR="00DB6569" w:rsidRPr="00133991" w:rsidRDefault="00DB6569" w:rsidP="00E77AB4">
            <w:pPr>
              <w:contextualSpacing/>
              <w:rPr>
                <w:rFonts w:eastAsia="Times New Roman" w:cs="Times New Roman"/>
              </w:rPr>
            </w:pPr>
          </w:p>
        </w:tc>
        <w:tc>
          <w:tcPr>
            <w:tcW w:w="845" w:type="dxa"/>
          </w:tcPr>
          <w:p w14:paraId="358E7277" w14:textId="77777777" w:rsidR="00DB6569" w:rsidRPr="00133991" w:rsidRDefault="00DB6569" w:rsidP="00E77AB4">
            <w:pPr>
              <w:contextualSpacing/>
              <w:rPr>
                <w:rFonts w:eastAsia="Times New Roman" w:cs="Times New Roman"/>
              </w:rPr>
            </w:pPr>
          </w:p>
        </w:tc>
        <w:tc>
          <w:tcPr>
            <w:tcW w:w="838" w:type="dxa"/>
          </w:tcPr>
          <w:p w14:paraId="34CA0C2F" w14:textId="77777777" w:rsidR="00DB6569" w:rsidRPr="00133991" w:rsidRDefault="00DB6569" w:rsidP="00E77AB4">
            <w:pPr>
              <w:contextualSpacing/>
              <w:rPr>
                <w:rFonts w:eastAsia="Times New Roman" w:cs="Times New Roman"/>
              </w:rPr>
            </w:pPr>
          </w:p>
        </w:tc>
        <w:tc>
          <w:tcPr>
            <w:tcW w:w="851" w:type="dxa"/>
          </w:tcPr>
          <w:p w14:paraId="46422F74" w14:textId="77777777" w:rsidR="00DB6569" w:rsidRPr="00133991" w:rsidRDefault="00DB6569" w:rsidP="00E77AB4">
            <w:pPr>
              <w:contextualSpacing/>
              <w:rPr>
                <w:rFonts w:eastAsia="Times New Roman" w:cs="Times New Roman"/>
              </w:rPr>
            </w:pPr>
          </w:p>
        </w:tc>
        <w:tc>
          <w:tcPr>
            <w:tcW w:w="845" w:type="dxa"/>
          </w:tcPr>
          <w:p w14:paraId="742360CF" w14:textId="77777777" w:rsidR="00DB6569" w:rsidRPr="00133991" w:rsidRDefault="00DB6569" w:rsidP="00E77AB4">
            <w:pPr>
              <w:contextualSpacing/>
              <w:rPr>
                <w:rFonts w:eastAsia="Times New Roman" w:cs="Times New Roman"/>
              </w:rPr>
            </w:pPr>
          </w:p>
        </w:tc>
        <w:tc>
          <w:tcPr>
            <w:tcW w:w="844" w:type="dxa"/>
            <w:gridSpan w:val="2"/>
          </w:tcPr>
          <w:p w14:paraId="0C45E614" w14:textId="77777777" w:rsidR="00DB6569" w:rsidRPr="00133991" w:rsidRDefault="00DB6569" w:rsidP="00E77AB4">
            <w:pPr>
              <w:contextualSpacing/>
              <w:rPr>
                <w:rFonts w:eastAsia="Times New Roman" w:cs="Times New Roman"/>
              </w:rPr>
            </w:pPr>
          </w:p>
        </w:tc>
        <w:tc>
          <w:tcPr>
            <w:tcW w:w="845" w:type="dxa"/>
          </w:tcPr>
          <w:p w14:paraId="709850EC" w14:textId="77777777" w:rsidR="00DB6569" w:rsidRPr="00133991" w:rsidRDefault="00DB6569" w:rsidP="00E77AB4">
            <w:pPr>
              <w:contextualSpacing/>
              <w:rPr>
                <w:rFonts w:eastAsia="Times New Roman" w:cs="Times New Roman"/>
              </w:rPr>
            </w:pPr>
          </w:p>
        </w:tc>
        <w:tc>
          <w:tcPr>
            <w:tcW w:w="844" w:type="dxa"/>
          </w:tcPr>
          <w:p w14:paraId="1E656EC3" w14:textId="77777777" w:rsidR="00DB6569" w:rsidRPr="00133991" w:rsidRDefault="00DB6569" w:rsidP="00E77AB4">
            <w:pPr>
              <w:contextualSpacing/>
              <w:rPr>
                <w:rFonts w:eastAsia="Times New Roman" w:cs="Times New Roman"/>
              </w:rPr>
            </w:pPr>
          </w:p>
        </w:tc>
        <w:tc>
          <w:tcPr>
            <w:tcW w:w="878" w:type="dxa"/>
            <w:gridSpan w:val="2"/>
          </w:tcPr>
          <w:p w14:paraId="34570096" w14:textId="77777777" w:rsidR="00DB6569" w:rsidRPr="00133991" w:rsidRDefault="00DB6569" w:rsidP="00E77AB4">
            <w:pPr>
              <w:contextualSpacing/>
              <w:rPr>
                <w:rFonts w:eastAsia="Times New Roman" w:cs="Times New Roman"/>
              </w:rPr>
            </w:pPr>
          </w:p>
        </w:tc>
      </w:tr>
      <w:tr w:rsidR="00DB6569" w:rsidRPr="00133991" w14:paraId="0E60653E" w14:textId="77777777" w:rsidTr="009004E1">
        <w:tc>
          <w:tcPr>
            <w:tcW w:w="1620" w:type="dxa"/>
          </w:tcPr>
          <w:p w14:paraId="09B0274E" w14:textId="77777777" w:rsidR="00DB6569" w:rsidRPr="00397B1F" w:rsidRDefault="00DB6569" w:rsidP="00E77AB4">
            <w:pPr>
              <w:rPr>
                <w:rFonts w:eastAsia="Times New Roman" w:cs="Times New Roman"/>
                <w:b/>
              </w:rPr>
            </w:pPr>
            <w:r w:rsidRPr="00397B1F">
              <w:rPr>
                <w:rFonts w:eastAsia="Times New Roman" w:cs="Times New Roman"/>
                <w:b/>
              </w:rPr>
              <w:t>35-39</w:t>
            </w:r>
          </w:p>
        </w:tc>
        <w:tc>
          <w:tcPr>
            <w:tcW w:w="770" w:type="dxa"/>
          </w:tcPr>
          <w:p w14:paraId="45E0811A" w14:textId="77777777" w:rsidR="00DB6569" w:rsidRPr="00133991" w:rsidRDefault="00DB6569" w:rsidP="00E77AB4">
            <w:pPr>
              <w:contextualSpacing/>
              <w:rPr>
                <w:rFonts w:eastAsia="Times New Roman" w:cs="Times New Roman"/>
              </w:rPr>
            </w:pPr>
          </w:p>
        </w:tc>
        <w:tc>
          <w:tcPr>
            <w:tcW w:w="845" w:type="dxa"/>
          </w:tcPr>
          <w:p w14:paraId="50C58AE6" w14:textId="77777777" w:rsidR="00DB6569" w:rsidRPr="00133991" w:rsidRDefault="00DB6569" w:rsidP="00E77AB4">
            <w:pPr>
              <w:contextualSpacing/>
              <w:rPr>
                <w:rFonts w:eastAsia="Times New Roman" w:cs="Times New Roman"/>
              </w:rPr>
            </w:pPr>
          </w:p>
        </w:tc>
        <w:tc>
          <w:tcPr>
            <w:tcW w:w="838" w:type="dxa"/>
          </w:tcPr>
          <w:p w14:paraId="456E8C32" w14:textId="77777777" w:rsidR="00DB6569" w:rsidRPr="00133991" w:rsidRDefault="00DB6569" w:rsidP="00E77AB4">
            <w:pPr>
              <w:contextualSpacing/>
              <w:rPr>
                <w:rFonts w:eastAsia="Times New Roman" w:cs="Times New Roman"/>
              </w:rPr>
            </w:pPr>
          </w:p>
        </w:tc>
        <w:tc>
          <w:tcPr>
            <w:tcW w:w="851" w:type="dxa"/>
          </w:tcPr>
          <w:p w14:paraId="3D05308F" w14:textId="77777777" w:rsidR="00DB6569" w:rsidRPr="00133991" w:rsidRDefault="00DB6569" w:rsidP="00E77AB4">
            <w:pPr>
              <w:contextualSpacing/>
              <w:rPr>
                <w:rFonts w:eastAsia="Times New Roman" w:cs="Times New Roman"/>
              </w:rPr>
            </w:pPr>
          </w:p>
        </w:tc>
        <w:tc>
          <w:tcPr>
            <w:tcW w:w="845" w:type="dxa"/>
          </w:tcPr>
          <w:p w14:paraId="0B24A1FD" w14:textId="77777777" w:rsidR="00DB6569" w:rsidRPr="00133991" w:rsidRDefault="00DB6569" w:rsidP="00E77AB4">
            <w:pPr>
              <w:contextualSpacing/>
              <w:rPr>
                <w:rFonts w:eastAsia="Times New Roman" w:cs="Times New Roman"/>
              </w:rPr>
            </w:pPr>
          </w:p>
        </w:tc>
        <w:tc>
          <w:tcPr>
            <w:tcW w:w="844" w:type="dxa"/>
            <w:gridSpan w:val="2"/>
          </w:tcPr>
          <w:p w14:paraId="176717B1" w14:textId="77777777" w:rsidR="00DB6569" w:rsidRPr="00133991" w:rsidRDefault="00DB6569" w:rsidP="00E77AB4">
            <w:pPr>
              <w:contextualSpacing/>
              <w:rPr>
                <w:rFonts w:eastAsia="Times New Roman" w:cs="Times New Roman"/>
              </w:rPr>
            </w:pPr>
          </w:p>
        </w:tc>
        <w:tc>
          <w:tcPr>
            <w:tcW w:w="845" w:type="dxa"/>
          </w:tcPr>
          <w:p w14:paraId="69049E4A" w14:textId="77777777" w:rsidR="00DB6569" w:rsidRPr="00133991" w:rsidRDefault="00DB6569" w:rsidP="00E77AB4">
            <w:pPr>
              <w:contextualSpacing/>
              <w:rPr>
                <w:rFonts w:eastAsia="Times New Roman" w:cs="Times New Roman"/>
              </w:rPr>
            </w:pPr>
          </w:p>
        </w:tc>
        <w:tc>
          <w:tcPr>
            <w:tcW w:w="844" w:type="dxa"/>
          </w:tcPr>
          <w:p w14:paraId="7139778A" w14:textId="77777777" w:rsidR="00DB6569" w:rsidRPr="00133991" w:rsidRDefault="00DB6569" w:rsidP="00E77AB4">
            <w:pPr>
              <w:contextualSpacing/>
              <w:rPr>
                <w:rFonts w:eastAsia="Times New Roman" w:cs="Times New Roman"/>
              </w:rPr>
            </w:pPr>
          </w:p>
        </w:tc>
        <w:tc>
          <w:tcPr>
            <w:tcW w:w="878" w:type="dxa"/>
            <w:gridSpan w:val="2"/>
          </w:tcPr>
          <w:p w14:paraId="44ABD03C" w14:textId="77777777" w:rsidR="00DB6569" w:rsidRPr="00133991" w:rsidRDefault="00DB6569" w:rsidP="00E77AB4">
            <w:pPr>
              <w:contextualSpacing/>
              <w:rPr>
                <w:rFonts w:eastAsia="Times New Roman" w:cs="Times New Roman"/>
              </w:rPr>
            </w:pPr>
          </w:p>
        </w:tc>
      </w:tr>
      <w:tr w:rsidR="00DB6569" w:rsidRPr="00133991" w14:paraId="1A448CD6" w14:textId="77777777" w:rsidTr="009004E1">
        <w:tc>
          <w:tcPr>
            <w:tcW w:w="1620" w:type="dxa"/>
          </w:tcPr>
          <w:p w14:paraId="2318AE07" w14:textId="77777777" w:rsidR="00DB6569" w:rsidRPr="00397B1F" w:rsidRDefault="00DB6569" w:rsidP="00E77AB4">
            <w:pPr>
              <w:rPr>
                <w:rFonts w:eastAsia="Times New Roman" w:cs="Times New Roman"/>
                <w:b/>
              </w:rPr>
            </w:pPr>
            <w:r w:rsidRPr="00397B1F">
              <w:rPr>
                <w:rFonts w:eastAsia="Times New Roman" w:cs="Times New Roman"/>
                <w:b/>
              </w:rPr>
              <w:t>40-44</w:t>
            </w:r>
          </w:p>
        </w:tc>
        <w:tc>
          <w:tcPr>
            <w:tcW w:w="770" w:type="dxa"/>
          </w:tcPr>
          <w:p w14:paraId="04D9065B" w14:textId="77777777" w:rsidR="00DB6569" w:rsidRPr="00133991" w:rsidRDefault="00DB6569" w:rsidP="00E77AB4">
            <w:pPr>
              <w:contextualSpacing/>
              <w:rPr>
                <w:rFonts w:eastAsia="Times New Roman" w:cs="Times New Roman"/>
              </w:rPr>
            </w:pPr>
          </w:p>
        </w:tc>
        <w:tc>
          <w:tcPr>
            <w:tcW w:w="845" w:type="dxa"/>
          </w:tcPr>
          <w:p w14:paraId="14D5934C" w14:textId="77777777" w:rsidR="00DB6569" w:rsidRPr="00133991" w:rsidRDefault="00DB6569" w:rsidP="00E77AB4">
            <w:pPr>
              <w:contextualSpacing/>
              <w:rPr>
                <w:rFonts w:eastAsia="Times New Roman" w:cs="Times New Roman"/>
              </w:rPr>
            </w:pPr>
          </w:p>
        </w:tc>
        <w:tc>
          <w:tcPr>
            <w:tcW w:w="838" w:type="dxa"/>
          </w:tcPr>
          <w:p w14:paraId="608093F6" w14:textId="77777777" w:rsidR="00DB6569" w:rsidRPr="00133991" w:rsidRDefault="00DB6569" w:rsidP="00E77AB4">
            <w:pPr>
              <w:contextualSpacing/>
              <w:rPr>
                <w:rFonts w:eastAsia="Times New Roman" w:cs="Times New Roman"/>
              </w:rPr>
            </w:pPr>
          </w:p>
        </w:tc>
        <w:tc>
          <w:tcPr>
            <w:tcW w:w="851" w:type="dxa"/>
          </w:tcPr>
          <w:p w14:paraId="3FB93DE7" w14:textId="77777777" w:rsidR="00DB6569" w:rsidRPr="00133991" w:rsidRDefault="00DB6569" w:rsidP="00E77AB4">
            <w:pPr>
              <w:contextualSpacing/>
              <w:rPr>
                <w:rFonts w:eastAsia="Times New Roman" w:cs="Times New Roman"/>
              </w:rPr>
            </w:pPr>
          </w:p>
        </w:tc>
        <w:tc>
          <w:tcPr>
            <w:tcW w:w="845" w:type="dxa"/>
          </w:tcPr>
          <w:p w14:paraId="40889239" w14:textId="77777777" w:rsidR="00DB6569" w:rsidRPr="00133991" w:rsidRDefault="00DB6569" w:rsidP="00E77AB4">
            <w:pPr>
              <w:contextualSpacing/>
              <w:rPr>
                <w:rFonts w:eastAsia="Times New Roman" w:cs="Times New Roman"/>
              </w:rPr>
            </w:pPr>
          </w:p>
        </w:tc>
        <w:tc>
          <w:tcPr>
            <w:tcW w:w="844" w:type="dxa"/>
            <w:gridSpan w:val="2"/>
          </w:tcPr>
          <w:p w14:paraId="525E5D3D" w14:textId="77777777" w:rsidR="00DB6569" w:rsidRPr="00133991" w:rsidRDefault="00DB6569" w:rsidP="00E77AB4">
            <w:pPr>
              <w:contextualSpacing/>
              <w:rPr>
                <w:rFonts w:eastAsia="Times New Roman" w:cs="Times New Roman"/>
              </w:rPr>
            </w:pPr>
          </w:p>
        </w:tc>
        <w:tc>
          <w:tcPr>
            <w:tcW w:w="845" w:type="dxa"/>
          </w:tcPr>
          <w:p w14:paraId="092BC069" w14:textId="77777777" w:rsidR="00DB6569" w:rsidRPr="00133991" w:rsidRDefault="00DB6569" w:rsidP="00E77AB4">
            <w:pPr>
              <w:contextualSpacing/>
              <w:rPr>
                <w:rFonts w:eastAsia="Times New Roman" w:cs="Times New Roman"/>
              </w:rPr>
            </w:pPr>
          </w:p>
        </w:tc>
        <w:tc>
          <w:tcPr>
            <w:tcW w:w="844" w:type="dxa"/>
          </w:tcPr>
          <w:p w14:paraId="6E81280D" w14:textId="77777777" w:rsidR="00DB6569" w:rsidRPr="00133991" w:rsidRDefault="00DB6569" w:rsidP="00E77AB4">
            <w:pPr>
              <w:contextualSpacing/>
              <w:rPr>
                <w:rFonts w:eastAsia="Times New Roman" w:cs="Times New Roman"/>
              </w:rPr>
            </w:pPr>
          </w:p>
        </w:tc>
        <w:tc>
          <w:tcPr>
            <w:tcW w:w="878" w:type="dxa"/>
            <w:gridSpan w:val="2"/>
          </w:tcPr>
          <w:p w14:paraId="6BEA657E" w14:textId="77777777" w:rsidR="00DB6569" w:rsidRPr="00133991" w:rsidRDefault="00DB6569" w:rsidP="00E77AB4">
            <w:pPr>
              <w:contextualSpacing/>
              <w:rPr>
                <w:rFonts w:eastAsia="Times New Roman" w:cs="Times New Roman"/>
              </w:rPr>
            </w:pPr>
          </w:p>
        </w:tc>
      </w:tr>
      <w:tr w:rsidR="00DB6569" w:rsidRPr="00133991" w14:paraId="4F2BCC79" w14:textId="77777777" w:rsidTr="009004E1">
        <w:tc>
          <w:tcPr>
            <w:tcW w:w="1620" w:type="dxa"/>
          </w:tcPr>
          <w:p w14:paraId="52DB9D2C" w14:textId="77777777" w:rsidR="00DB6569" w:rsidRPr="00397B1F" w:rsidRDefault="00DB6569" w:rsidP="00E77AB4">
            <w:pPr>
              <w:rPr>
                <w:rFonts w:eastAsia="Times New Roman" w:cs="Times New Roman"/>
                <w:b/>
              </w:rPr>
            </w:pPr>
            <w:r w:rsidRPr="00397B1F">
              <w:rPr>
                <w:rFonts w:eastAsia="Times New Roman" w:cs="Times New Roman"/>
                <w:b/>
              </w:rPr>
              <w:t>45-49</w:t>
            </w:r>
          </w:p>
        </w:tc>
        <w:tc>
          <w:tcPr>
            <w:tcW w:w="770" w:type="dxa"/>
          </w:tcPr>
          <w:p w14:paraId="4E297A00" w14:textId="77777777" w:rsidR="00DB6569" w:rsidRPr="00133991" w:rsidRDefault="00DB6569" w:rsidP="00E77AB4">
            <w:pPr>
              <w:contextualSpacing/>
              <w:rPr>
                <w:rFonts w:eastAsia="Times New Roman" w:cs="Times New Roman"/>
              </w:rPr>
            </w:pPr>
          </w:p>
        </w:tc>
        <w:tc>
          <w:tcPr>
            <w:tcW w:w="845" w:type="dxa"/>
          </w:tcPr>
          <w:p w14:paraId="283A23C0" w14:textId="77777777" w:rsidR="00DB6569" w:rsidRPr="00133991" w:rsidRDefault="00DB6569" w:rsidP="00E77AB4">
            <w:pPr>
              <w:contextualSpacing/>
              <w:rPr>
                <w:rFonts w:eastAsia="Times New Roman" w:cs="Times New Roman"/>
              </w:rPr>
            </w:pPr>
          </w:p>
        </w:tc>
        <w:tc>
          <w:tcPr>
            <w:tcW w:w="838" w:type="dxa"/>
          </w:tcPr>
          <w:p w14:paraId="597A36BE" w14:textId="77777777" w:rsidR="00DB6569" w:rsidRPr="00133991" w:rsidRDefault="00DB6569" w:rsidP="00E77AB4">
            <w:pPr>
              <w:contextualSpacing/>
              <w:rPr>
                <w:rFonts w:eastAsia="Times New Roman" w:cs="Times New Roman"/>
              </w:rPr>
            </w:pPr>
          </w:p>
        </w:tc>
        <w:tc>
          <w:tcPr>
            <w:tcW w:w="851" w:type="dxa"/>
          </w:tcPr>
          <w:p w14:paraId="4093077E" w14:textId="77777777" w:rsidR="00DB6569" w:rsidRPr="00133991" w:rsidRDefault="00DB6569" w:rsidP="00E77AB4">
            <w:pPr>
              <w:contextualSpacing/>
              <w:rPr>
                <w:rFonts w:eastAsia="Times New Roman" w:cs="Times New Roman"/>
              </w:rPr>
            </w:pPr>
          </w:p>
        </w:tc>
        <w:tc>
          <w:tcPr>
            <w:tcW w:w="845" w:type="dxa"/>
          </w:tcPr>
          <w:p w14:paraId="639338E6" w14:textId="77777777" w:rsidR="00DB6569" w:rsidRPr="00133991" w:rsidRDefault="00DB6569" w:rsidP="00E77AB4">
            <w:pPr>
              <w:contextualSpacing/>
              <w:rPr>
                <w:rFonts w:eastAsia="Times New Roman" w:cs="Times New Roman"/>
              </w:rPr>
            </w:pPr>
          </w:p>
        </w:tc>
        <w:tc>
          <w:tcPr>
            <w:tcW w:w="844" w:type="dxa"/>
            <w:gridSpan w:val="2"/>
          </w:tcPr>
          <w:p w14:paraId="21FABE60" w14:textId="77777777" w:rsidR="00DB6569" w:rsidRPr="00133991" w:rsidRDefault="00DB6569" w:rsidP="00E77AB4">
            <w:pPr>
              <w:contextualSpacing/>
              <w:rPr>
                <w:rFonts w:eastAsia="Times New Roman" w:cs="Times New Roman"/>
              </w:rPr>
            </w:pPr>
          </w:p>
        </w:tc>
        <w:tc>
          <w:tcPr>
            <w:tcW w:w="845" w:type="dxa"/>
          </w:tcPr>
          <w:p w14:paraId="2B663527" w14:textId="77777777" w:rsidR="00DB6569" w:rsidRPr="00133991" w:rsidRDefault="00DB6569" w:rsidP="00E77AB4">
            <w:pPr>
              <w:contextualSpacing/>
              <w:rPr>
                <w:rFonts w:eastAsia="Times New Roman" w:cs="Times New Roman"/>
              </w:rPr>
            </w:pPr>
          </w:p>
        </w:tc>
        <w:tc>
          <w:tcPr>
            <w:tcW w:w="844" w:type="dxa"/>
          </w:tcPr>
          <w:p w14:paraId="0B11EF90" w14:textId="77777777" w:rsidR="00DB6569" w:rsidRPr="00133991" w:rsidRDefault="00DB6569" w:rsidP="00E77AB4">
            <w:pPr>
              <w:contextualSpacing/>
              <w:rPr>
                <w:rFonts w:eastAsia="Times New Roman" w:cs="Times New Roman"/>
              </w:rPr>
            </w:pPr>
          </w:p>
        </w:tc>
        <w:tc>
          <w:tcPr>
            <w:tcW w:w="878" w:type="dxa"/>
            <w:gridSpan w:val="2"/>
          </w:tcPr>
          <w:p w14:paraId="4A202B59" w14:textId="77777777" w:rsidR="00DB6569" w:rsidRPr="00133991" w:rsidRDefault="00DB6569" w:rsidP="00E77AB4">
            <w:pPr>
              <w:contextualSpacing/>
              <w:rPr>
                <w:rFonts w:eastAsia="Times New Roman" w:cs="Times New Roman"/>
              </w:rPr>
            </w:pPr>
          </w:p>
        </w:tc>
      </w:tr>
      <w:tr w:rsidR="00DB6569" w:rsidRPr="00133991" w14:paraId="74C19971" w14:textId="77777777" w:rsidTr="009004E1">
        <w:tc>
          <w:tcPr>
            <w:tcW w:w="1620" w:type="dxa"/>
          </w:tcPr>
          <w:p w14:paraId="5E50214F" w14:textId="77777777" w:rsidR="00DB6569" w:rsidRPr="00397B1F" w:rsidRDefault="00DB6569" w:rsidP="00E77AB4">
            <w:pPr>
              <w:rPr>
                <w:rFonts w:eastAsia="Times New Roman" w:cs="Times New Roman"/>
                <w:b/>
              </w:rPr>
            </w:pPr>
            <w:r w:rsidRPr="00397B1F">
              <w:rPr>
                <w:rFonts w:eastAsia="Times New Roman" w:cs="Times New Roman"/>
                <w:b/>
              </w:rPr>
              <w:t>50-54</w:t>
            </w:r>
          </w:p>
        </w:tc>
        <w:tc>
          <w:tcPr>
            <w:tcW w:w="770" w:type="dxa"/>
          </w:tcPr>
          <w:p w14:paraId="431ACE5B" w14:textId="77777777" w:rsidR="00DB6569" w:rsidRPr="00133991" w:rsidRDefault="00DB6569" w:rsidP="00E77AB4">
            <w:pPr>
              <w:contextualSpacing/>
              <w:rPr>
                <w:rFonts w:eastAsia="Times New Roman" w:cs="Times New Roman"/>
              </w:rPr>
            </w:pPr>
          </w:p>
        </w:tc>
        <w:tc>
          <w:tcPr>
            <w:tcW w:w="845" w:type="dxa"/>
          </w:tcPr>
          <w:p w14:paraId="766B6028" w14:textId="77777777" w:rsidR="00DB6569" w:rsidRPr="00133991" w:rsidRDefault="00DB6569" w:rsidP="00E77AB4">
            <w:pPr>
              <w:contextualSpacing/>
              <w:rPr>
                <w:rFonts w:eastAsia="Times New Roman" w:cs="Times New Roman"/>
              </w:rPr>
            </w:pPr>
          </w:p>
        </w:tc>
        <w:tc>
          <w:tcPr>
            <w:tcW w:w="838" w:type="dxa"/>
          </w:tcPr>
          <w:p w14:paraId="1054DC57" w14:textId="77777777" w:rsidR="00DB6569" w:rsidRPr="00133991" w:rsidRDefault="00DB6569" w:rsidP="00E77AB4">
            <w:pPr>
              <w:contextualSpacing/>
              <w:rPr>
                <w:rFonts w:eastAsia="Times New Roman" w:cs="Times New Roman"/>
              </w:rPr>
            </w:pPr>
          </w:p>
        </w:tc>
        <w:tc>
          <w:tcPr>
            <w:tcW w:w="851" w:type="dxa"/>
          </w:tcPr>
          <w:p w14:paraId="2295A82F" w14:textId="77777777" w:rsidR="00DB6569" w:rsidRPr="00133991" w:rsidRDefault="00DB6569" w:rsidP="00E77AB4">
            <w:pPr>
              <w:contextualSpacing/>
              <w:rPr>
                <w:rFonts w:eastAsia="Times New Roman" w:cs="Times New Roman"/>
              </w:rPr>
            </w:pPr>
          </w:p>
        </w:tc>
        <w:tc>
          <w:tcPr>
            <w:tcW w:w="845" w:type="dxa"/>
          </w:tcPr>
          <w:p w14:paraId="6261DDDA" w14:textId="77777777" w:rsidR="00DB6569" w:rsidRPr="00133991" w:rsidRDefault="00DB6569" w:rsidP="00E77AB4">
            <w:pPr>
              <w:contextualSpacing/>
              <w:rPr>
                <w:rFonts w:eastAsia="Times New Roman" w:cs="Times New Roman"/>
              </w:rPr>
            </w:pPr>
          </w:p>
        </w:tc>
        <w:tc>
          <w:tcPr>
            <w:tcW w:w="844" w:type="dxa"/>
            <w:gridSpan w:val="2"/>
          </w:tcPr>
          <w:p w14:paraId="5F88D8AC" w14:textId="77777777" w:rsidR="00DB6569" w:rsidRPr="00133991" w:rsidRDefault="00DB6569" w:rsidP="00E77AB4">
            <w:pPr>
              <w:contextualSpacing/>
              <w:rPr>
                <w:rFonts w:eastAsia="Times New Roman" w:cs="Times New Roman"/>
              </w:rPr>
            </w:pPr>
          </w:p>
        </w:tc>
        <w:tc>
          <w:tcPr>
            <w:tcW w:w="845" w:type="dxa"/>
          </w:tcPr>
          <w:p w14:paraId="1FED2E94" w14:textId="77777777" w:rsidR="00DB6569" w:rsidRPr="00133991" w:rsidRDefault="00DB6569" w:rsidP="00E77AB4">
            <w:pPr>
              <w:contextualSpacing/>
              <w:rPr>
                <w:rFonts w:eastAsia="Times New Roman" w:cs="Times New Roman"/>
              </w:rPr>
            </w:pPr>
          </w:p>
        </w:tc>
        <w:tc>
          <w:tcPr>
            <w:tcW w:w="844" w:type="dxa"/>
          </w:tcPr>
          <w:p w14:paraId="6920B36A" w14:textId="77777777" w:rsidR="00DB6569" w:rsidRPr="00133991" w:rsidRDefault="00DB6569" w:rsidP="00E77AB4">
            <w:pPr>
              <w:contextualSpacing/>
              <w:rPr>
                <w:rFonts w:eastAsia="Times New Roman" w:cs="Times New Roman"/>
              </w:rPr>
            </w:pPr>
          </w:p>
        </w:tc>
        <w:tc>
          <w:tcPr>
            <w:tcW w:w="878" w:type="dxa"/>
            <w:gridSpan w:val="2"/>
          </w:tcPr>
          <w:p w14:paraId="268FC692" w14:textId="77777777" w:rsidR="00DB6569" w:rsidRPr="00133991" w:rsidRDefault="00DB6569" w:rsidP="00E77AB4">
            <w:pPr>
              <w:contextualSpacing/>
              <w:rPr>
                <w:rFonts w:eastAsia="Times New Roman" w:cs="Times New Roman"/>
              </w:rPr>
            </w:pPr>
          </w:p>
        </w:tc>
      </w:tr>
      <w:tr w:rsidR="00DB6569" w:rsidRPr="00133991" w14:paraId="77AEAFAA" w14:textId="77777777" w:rsidTr="009004E1">
        <w:tc>
          <w:tcPr>
            <w:tcW w:w="1620" w:type="dxa"/>
          </w:tcPr>
          <w:p w14:paraId="42286C0D" w14:textId="77777777" w:rsidR="00DB6569" w:rsidRPr="00397B1F" w:rsidRDefault="00DB6569" w:rsidP="00E77AB4">
            <w:pPr>
              <w:rPr>
                <w:rFonts w:eastAsia="Times New Roman" w:cs="Times New Roman"/>
                <w:b/>
              </w:rPr>
            </w:pPr>
            <w:r w:rsidRPr="00397B1F">
              <w:rPr>
                <w:rFonts w:eastAsia="Times New Roman" w:cs="Times New Roman"/>
                <w:b/>
              </w:rPr>
              <w:t>55-59</w:t>
            </w:r>
          </w:p>
        </w:tc>
        <w:tc>
          <w:tcPr>
            <w:tcW w:w="770" w:type="dxa"/>
          </w:tcPr>
          <w:p w14:paraId="23C60D0F" w14:textId="77777777" w:rsidR="00DB6569" w:rsidRPr="00133991" w:rsidRDefault="00DB6569" w:rsidP="00E77AB4">
            <w:pPr>
              <w:contextualSpacing/>
              <w:rPr>
                <w:rFonts w:eastAsia="Times New Roman" w:cs="Times New Roman"/>
              </w:rPr>
            </w:pPr>
          </w:p>
        </w:tc>
        <w:tc>
          <w:tcPr>
            <w:tcW w:w="845" w:type="dxa"/>
          </w:tcPr>
          <w:p w14:paraId="7FEFC639" w14:textId="77777777" w:rsidR="00DB6569" w:rsidRPr="00133991" w:rsidRDefault="00DB6569" w:rsidP="00E77AB4">
            <w:pPr>
              <w:contextualSpacing/>
              <w:rPr>
                <w:rFonts w:eastAsia="Times New Roman" w:cs="Times New Roman"/>
              </w:rPr>
            </w:pPr>
          </w:p>
        </w:tc>
        <w:tc>
          <w:tcPr>
            <w:tcW w:w="838" w:type="dxa"/>
          </w:tcPr>
          <w:p w14:paraId="2C946761" w14:textId="77777777" w:rsidR="00DB6569" w:rsidRPr="00133991" w:rsidRDefault="00DB6569" w:rsidP="00E77AB4">
            <w:pPr>
              <w:contextualSpacing/>
              <w:rPr>
                <w:rFonts w:eastAsia="Times New Roman" w:cs="Times New Roman"/>
              </w:rPr>
            </w:pPr>
          </w:p>
        </w:tc>
        <w:tc>
          <w:tcPr>
            <w:tcW w:w="851" w:type="dxa"/>
          </w:tcPr>
          <w:p w14:paraId="544EB2A7" w14:textId="77777777" w:rsidR="00DB6569" w:rsidRPr="00133991" w:rsidRDefault="00DB6569" w:rsidP="00E77AB4">
            <w:pPr>
              <w:contextualSpacing/>
              <w:rPr>
                <w:rFonts w:eastAsia="Times New Roman" w:cs="Times New Roman"/>
              </w:rPr>
            </w:pPr>
          </w:p>
        </w:tc>
        <w:tc>
          <w:tcPr>
            <w:tcW w:w="845" w:type="dxa"/>
          </w:tcPr>
          <w:p w14:paraId="6A289645" w14:textId="77777777" w:rsidR="00DB6569" w:rsidRPr="00133991" w:rsidRDefault="00DB6569" w:rsidP="00E77AB4">
            <w:pPr>
              <w:contextualSpacing/>
              <w:rPr>
                <w:rFonts w:eastAsia="Times New Roman" w:cs="Times New Roman"/>
              </w:rPr>
            </w:pPr>
          </w:p>
        </w:tc>
        <w:tc>
          <w:tcPr>
            <w:tcW w:w="844" w:type="dxa"/>
            <w:gridSpan w:val="2"/>
          </w:tcPr>
          <w:p w14:paraId="3219BA98" w14:textId="77777777" w:rsidR="00DB6569" w:rsidRPr="00133991" w:rsidRDefault="00DB6569" w:rsidP="00E77AB4">
            <w:pPr>
              <w:contextualSpacing/>
              <w:rPr>
                <w:rFonts w:eastAsia="Times New Roman" w:cs="Times New Roman"/>
              </w:rPr>
            </w:pPr>
          </w:p>
        </w:tc>
        <w:tc>
          <w:tcPr>
            <w:tcW w:w="845" w:type="dxa"/>
          </w:tcPr>
          <w:p w14:paraId="201837C8" w14:textId="77777777" w:rsidR="00DB6569" w:rsidRPr="00133991" w:rsidRDefault="00DB6569" w:rsidP="00E77AB4">
            <w:pPr>
              <w:contextualSpacing/>
              <w:rPr>
                <w:rFonts w:eastAsia="Times New Roman" w:cs="Times New Roman"/>
              </w:rPr>
            </w:pPr>
          </w:p>
        </w:tc>
        <w:tc>
          <w:tcPr>
            <w:tcW w:w="844" w:type="dxa"/>
          </w:tcPr>
          <w:p w14:paraId="5C20AFF9" w14:textId="77777777" w:rsidR="00DB6569" w:rsidRPr="00133991" w:rsidRDefault="00DB6569" w:rsidP="00E77AB4">
            <w:pPr>
              <w:contextualSpacing/>
              <w:rPr>
                <w:rFonts w:eastAsia="Times New Roman" w:cs="Times New Roman"/>
              </w:rPr>
            </w:pPr>
          </w:p>
        </w:tc>
        <w:tc>
          <w:tcPr>
            <w:tcW w:w="878" w:type="dxa"/>
            <w:gridSpan w:val="2"/>
          </w:tcPr>
          <w:p w14:paraId="6D0BC5C3" w14:textId="77777777" w:rsidR="00DB6569" w:rsidRPr="00133991" w:rsidRDefault="00DB6569" w:rsidP="00E77AB4">
            <w:pPr>
              <w:contextualSpacing/>
              <w:rPr>
                <w:rFonts w:eastAsia="Times New Roman" w:cs="Times New Roman"/>
              </w:rPr>
            </w:pPr>
          </w:p>
        </w:tc>
      </w:tr>
      <w:tr w:rsidR="00DB6569" w:rsidRPr="00133991" w14:paraId="3E6FE7A2" w14:textId="77777777" w:rsidTr="009004E1">
        <w:tc>
          <w:tcPr>
            <w:tcW w:w="1620" w:type="dxa"/>
          </w:tcPr>
          <w:p w14:paraId="03960745" w14:textId="77777777" w:rsidR="00DB6569" w:rsidRPr="00397B1F" w:rsidRDefault="00DB6569" w:rsidP="00E77AB4">
            <w:pPr>
              <w:rPr>
                <w:rFonts w:eastAsia="Times New Roman" w:cs="Times New Roman"/>
                <w:b/>
              </w:rPr>
            </w:pPr>
            <w:r>
              <w:rPr>
                <w:rFonts w:eastAsia="Times New Roman" w:cs="Times New Roman"/>
                <w:b/>
              </w:rPr>
              <w:t>Calculate a</w:t>
            </w:r>
            <w:r w:rsidRPr="00397B1F">
              <w:rPr>
                <w:rFonts w:eastAsia="Times New Roman" w:cs="Times New Roman"/>
                <w:b/>
              </w:rPr>
              <w:t xml:space="preserve">verage </w:t>
            </w:r>
            <w:r>
              <w:rPr>
                <w:rFonts w:eastAsia="Times New Roman" w:cs="Times New Roman"/>
                <w:b/>
              </w:rPr>
              <w:t xml:space="preserve">ages </w:t>
            </w:r>
            <w:r w:rsidRPr="00397B1F">
              <w:rPr>
                <w:rFonts w:eastAsia="Times New Roman" w:cs="Times New Roman"/>
                <w:b/>
              </w:rPr>
              <w:t>25-59</w:t>
            </w:r>
          </w:p>
        </w:tc>
        <w:tc>
          <w:tcPr>
            <w:tcW w:w="770" w:type="dxa"/>
          </w:tcPr>
          <w:p w14:paraId="2DA194F2" w14:textId="77777777" w:rsidR="00DB6569" w:rsidRPr="00133991" w:rsidRDefault="00DB6569" w:rsidP="00E77AB4">
            <w:pPr>
              <w:contextualSpacing/>
              <w:rPr>
                <w:rFonts w:eastAsia="Times New Roman" w:cs="Times New Roman"/>
              </w:rPr>
            </w:pPr>
          </w:p>
        </w:tc>
        <w:tc>
          <w:tcPr>
            <w:tcW w:w="845" w:type="dxa"/>
          </w:tcPr>
          <w:p w14:paraId="2ADBC834" w14:textId="77777777" w:rsidR="00DB6569" w:rsidRPr="00133991" w:rsidRDefault="00DB6569" w:rsidP="00E77AB4">
            <w:pPr>
              <w:contextualSpacing/>
              <w:rPr>
                <w:rFonts w:eastAsia="Times New Roman" w:cs="Times New Roman"/>
              </w:rPr>
            </w:pPr>
          </w:p>
        </w:tc>
        <w:tc>
          <w:tcPr>
            <w:tcW w:w="838" w:type="dxa"/>
          </w:tcPr>
          <w:p w14:paraId="4C9C46E3" w14:textId="77777777" w:rsidR="00DB6569" w:rsidRPr="00133991" w:rsidRDefault="00DB6569" w:rsidP="00E77AB4">
            <w:pPr>
              <w:contextualSpacing/>
              <w:rPr>
                <w:rFonts w:eastAsia="Times New Roman" w:cs="Times New Roman"/>
              </w:rPr>
            </w:pPr>
          </w:p>
        </w:tc>
        <w:tc>
          <w:tcPr>
            <w:tcW w:w="851" w:type="dxa"/>
          </w:tcPr>
          <w:p w14:paraId="22583DB2" w14:textId="77777777" w:rsidR="00DB6569" w:rsidRPr="00133991" w:rsidRDefault="00DB6569" w:rsidP="00E77AB4">
            <w:pPr>
              <w:contextualSpacing/>
              <w:rPr>
                <w:rFonts w:eastAsia="Times New Roman" w:cs="Times New Roman"/>
              </w:rPr>
            </w:pPr>
          </w:p>
        </w:tc>
        <w:tc>
          <w:tcPr>
            <w:tcW w:w="845" w:type="dxa"/>
          </w:tcPr>
          <w:p w14:paraId="2E43973A" w14:textId="77777777" w:rsidR="00DB6569" w:rsidRPr="00133991" w:rsidRDefault="00DB6569" w:rsidP="00E77AB4">
            <w:pPr>
              <w:contextualSpacing/>
              <w:rPr>
                <w:rFonts w:eastAsia="Times New Roman" w:cs="Times New Roman"/>
              </w:rPr>
            </w:pPr>
          </w:p>
        </w:tc>
        <w:tc>
          <w:tcPr>
            <w:tcW w:w="844" w:type="dxa"/>
            <w:gridSpan w:val="2"/>
          </w:tcPr>
          <w:p w14:paraId="720D636F" w14:textId="77777777" w:rsidR="00DB6569" w:rsidRPr="00133991" w:rsidRDefault="00DB6569" w:rsidP="00E77AB4">
            <w:pPr>
              <w:contextualSpacing/>
              <w:rPr>
                <w:rFonts w:eastAsia="Times New Roman" w:cs="Times New Roman"/>
              </w:rPr>
            </w:pPr>
          </w:p>
        </w:tc>
        <w:tc>
          <w:tcPr>
            <w:tcW w:w="845" w:type="dxa"/>
          </w:tcPr>
          <w:p w14:paraId="06AC9197" w14:textId="77777777" w:rsidR="00DB6569" w:rsidRPr="00133991" w:rsidRDefault="00DB6569" w:rsidP="00E77AB4">
            <w:pPr>
              <w:contextualSpacing/>
              <w:rPr>
                <w:rFonts w:eastAsia="Times New Roman" w:cs="Times New Roman"/>
              </w:rPr>
            </w:pPr>
          </w:p>
        </w:tc>
        <w:tc>
          <w:tcPr>
            <w:tcW w:w="844" w:type="dxa"/>
          </w:tcPr>
          <w:p w14:paraId="2559EF80" w14:textId="77777777" w:rsidR="00DB6569" w:rsidRPr="00133991" w:rsidRDefault="00DB6569" w:rsidP="00E77AB4">
            <w:pPr>
              <w:contextualSpacing/>
              <w:rPr>
                <w:rFonts w:eastAsia="Times New Roman" w:cs="Times New Roman"/>
              </w:rPr>
            </w:pPr>
          </w:p>
        </w:tc>
        <w:tc>
          <w:tcPr>
            <w:tcW w:w="878" w:type="dxa"/>
            <w:gridSpan w:val="2"/>
          </w:tcPr>
          <w:p w14:paraId="0645CA56" w14:textId="77777777" w:rsidR="00DB6569" w:rsidRPr="00133991" w:rsidRDefault="00DB6569" w:rsidP="00E77AB4">
            <w:pPr>
              <w:contextualSpacing/>
              <w:rPr>
                <w:rFonts w:eastAsia="Times New Roman" w:cs="Times New Roman"/>
              </w:rPr>
            </w:pPr>
          </w:p>
        </w:tc>
      </w:tr>
      <w:tr w:rsidR="00DB6569" w:rsidRPr="00133991" w14:paraId="794CE415" w14:textId="77777777" w:rsidTr="009004E1">
        <w:tc>
          <w:tcPr>
            <w:tcW w:w="1620" w:type="dxa"/>
          </w:tcPr>
          <w:p w14:paraId="66161A00" w14:textId="7F84E611" w:rsidR="00DB6569" w:rsidRPr="00397B1F" w:rsidRDefault="00DB6569" w:rsidP="00E77AB4">
            <w:pPr>
              <w:rPr>
                <w:rFonts w:eastAsia="Times New Roman" w:cs="Times New Roman"/>
                <w:b/>
              </w:rPr>
            </w:pPr>
            <w:r>
              <w:rPr>
                <w:rFonts w:eastAsia="Times New Roman" w:cs="Times New Roman"/>
                <w:b/>
              </w:rPr>
              <w:t>Calculate a</w:t>
            </w:r>
            <w:r w:rsidRPr="00397B1F">
              <w:rPr>
                <w:rFonts w:eastAsia="Times New Roman" w:cs="Times New Roman"/>
                <w:b/>
              </w:rPr>
              <w:t xml:space="preserve">verage </w:t>
            </w:r>
            <w:r w:rsidR="00BB5DA8">
              <w:rPr>
                <w:rFonts w:eastAsia="Times New Roman" w:cs="Times New Roman"/>
                <w:b/>
              </w:rPr>
              <w:t>an</w:t>
            </w:r>
            <w:r w:rsidRPr="00397B1F">
              <w:rPr>
                <w:rFonts w:eastAsia="Times New Roman" w:cs="Times New Roman"/>
                <w:b/>
              </w:rPr>
              <w:t>other age range</w:t>
            </w:r>
            <w:r w:rsidR="00E42B8F">
              <w:rPr>
                <w:rFonts w:eastAsia="Times New Roman" w:cs="Times New Roman"/>
                <w:b/>
              </w:rPr>
              <w:t xml:space="preserve"> if age </w:t>
            </w:r>
            <w:r w:rsidR="00BB5DA8">
              <w:rPr>
                <w:rFonts w:eastAsia="Times New Roman" w:cs="Times New Roman"/>
                <w:b/>
              </w:rPr>
              <w:t xml:space="preserve">25-29 </w:t>
            </w:r>
            <w:r w:rsidR="00E42B8F">
              <w:rPr>
                <w:rFonts w:eastAsia="Times New Roman" w:cs="Times New Roman"/>
                <w:b/>
              </w:rPr>
              <w:t>not available</w:t>
            </w:r>
          </w:p>
        </w:tc>
        <w:tc>
          <w:tcPr>
            <w:tcW w:w="770" w:type="dxa"/>
          </w:tcPr>
          <w:p w14:paraId="78F05E45" w14:textId="77777777" w:rsidR="00DB6569" w:rsidRPr="00133991" w:rsidRDefault="00DB6569" w:rsidP="00E77AB4">
            <w:pPr>
              <w:contextualSpacing/>
              <w:rPr>
                <w:rFonts w:eastAsia="Times New Roman" w:cs="Times New Roman"/>
              </w:rPr>
            </w:pPr>
          </w:p>
        </w:tc>
        <w:tc>
          <w:tcPr>
            <w:tcW w:w="845" w:type="dxa"/>
          </w:tcPr>
          <w:p w14:paraId="385D68F7" w14:textId="77777777" w:rsidR="00DB6569" w:rsidRPr="00133991" w:rsidRDefault="00DB6569" w:rsidP="00E77AB4">
            <w:pPr>
              <w:contextualSpacing/>
              <w:rPr>
                <w:rFonts w:eastAsia="Times New Roman" w:cs="Times New Roman"/>
              </w:rPr>
            </w:pPr>
          </w:p>
        </w:tc>
        <w:tc>
          <w:tcPr>
            <w:tcW w:w="838" w:type="dxa"/>
          </w:tcPr>
          <w:p w14:paraId="729094C8" w14:textId="77777777" w:rsidR="00DB6569" w:rsidRPr="00133991" w:rsidRDefault="00DB6569" w:rsidP="00E77AB4">
            <w:pPr>
              <w:contextualSpacing/>
              <w:rPr>
                <w:rFonts w:eastAsia="Times New Roman" w:cs="Times New Roman"/>
              </w:rPr>
            </w:pPr>
          </w:p>
        </w:tc>
        <w:tc>
          <w:tcPr>
            <w:tcW w:w="851" w:type="dxa"/>
          </w:tcPr>
          <w:p w14:paraId="2FA8C0AE" w14:textId="77777777" w:rsidR="00DB6569" w:rsidRPr="00133991" w:rsidRDefault="00DB6569" w:rsidP="00E77AB4">
            <w:pPr>
              <w:contextualSpacing/>
              <w:rPr>
                <w:rFonts w:eastAsia="Times New Roman" w:cs="Times New Roman"/>
              </w:rPr>
            </w:pPr>
          </w:p>
        </w:tc>
        <w:tc>
          <w:tcPr>
            <w:tcW w:w="845" w:type="dxa"/>
          </w:tcPr>
          <w:p w14:paraId="77F4AF25" w14:textId="77777777" w:rsidR="00DB6569" w:rsidRPr="00133991" w:rsidRDefault="00DB6569" w:rsidP="00E77AB4">
            <w:pPr>
              <w:contextualSpacing/>
              <w:rPr>
                <w:rFonts w:eastAsia="Times New Roman" w:cs="Times New Roman"/>
              </w:rPr>
            </w:pPr>
          </w:p>
        </w:tc>
        <w:tc>
          <w:tcPr>
            <w:tcW w:w="844" w:type="dxa"/>
            <w:gridSpan w:val="2"/>
          </w:tcPr>
          <w:p w14:paraId="00F019C7" w14:textId="77777777" w:rsidR="00DB6569" w:rsidRPr="00133991" w:rsidRDefault="00DB6569" w:rsidP="00E77AB4">
            <w:pPr>
              <w:contextualSpacing/>
              <w:rPr>
                <w:rFonts w:eastAsia="Times New Roman" w:cs="Times New Roman"/>
              </w:rPr>
            </w:pPr>
          </w:p>
        </w:tc>
        <w:tc>
          <w:tcPr>
            <w:tcW w:w="845" w:type="dxa"/>
          </w:tcPr>
          <w:p w14:paraId="16199A2C" w14:textId="77777777" w:rsidR="00DB6569" w:rsidRPr="00133991" w:rsidRDefault="00DB6569" w:rsidP="00E77AB4">
            <w:pPr>
              <w:contextualSpacing/>
              <w:rPr>
                <w:rFonts w:eastAsia="Times New Roman" w:cs="Times New Roman"/>
              </w:rPr>
            </w:pPr>
          </w:p>
        </w:tc>
        <w:tc>
          <w:tcPr>
            <w:tcW w:w="844" w:type="dxa"/>
          </w:tcPr>
          <w:p w14:paraId="6F3C4A45" w14:textId="77777777" w:rsidR="00DB6569" w:rsidRPr="00133991" w:rsidRDefault="00DB6569" w:rsidP="00E77AB4">
            <w:pPr>
              <w:contextualSpacing/>
              <w:rPr>
                <w:rFonts w:eastAsia="Times New Roman" w:cs="Times New Roman"/>
              </w:rPr>
            </w:pPr>
          </w:p>
        </w:tc>
        <w:tc>
          <w:tcPr>
            <w:tcW w:w="878" w:type="dxa"/>
            <w:gridSpan w:val="2"/>
          </w:tcPr>
          <w:p w14:paraId="76FA3EEC" w14:textId="77777777" w:rsidR="00DB6569" w:rsidRPr="00133991" w:rsidRDefault="00DB6569" w:rsidP="00E77AB4">
            <w:pPr>
              <w:contextualSpacing/>
              <w:rPr>
                <w:rFonts w:eastAsia="Times New Roman" w:cs="Times New Roman"/>
              </w:rPr>
            </w:pPr>
          </w:p>
        </w:tc>
      </w:tr>
    </w:tbl>
    <w:p w14:paraId="15D6FFAE" w14:textId="2C96F86C" w:rsidR="00DB6569" w:rsidRPr="0080061A" w:rsidRDefault="00135086" w:rsidP="009004E1">
      <w:pPr>
        <w:keepNext/>
        <w:spacing w:before="120"/>
        <w:rPr>
          <w:rFonts w:eastAsia="Times New Roman" w:cs="Times New Roman"/>
          <w:b/>
          <w:szCs w:val="24"/>
        </w:rPr>
      </w:pPr>
      <w:r w:rsidRPr="0080061A">
        <w:rPr>
          <w:rFonts w:eastAsia="Times New Roman" w:cs="Times New Roman"/>
          <w:b/>
          <w:szCs w:val="24"/>
        </w:rPr>
        <w:t xml:space="preserve">TABLE </w:t>
      </w:r>
      <w:r>
        <w:rPr>
          <w:rFonts w:eastAsia="Times New Roman" w:cs="Times New Roman"/>
          <w:b/>
          <w:szCs w:val="24"/>
        </w:rPr>
        <w:t>6</w:t>
      </w:r>
      <w:r w:rsidRPr="0080061A">
        <w:rPr>
          <w:rFonts w:eastAsia="Times New Roman" w:cs="Times New Roman"/>
          <w:b/>
          <w:szCs w:val="24"/>
        </w:rPr>
        <w:t xml:space="preserve"> SUMMARY TABLE FOR UNEMPLOYMENT RATES BASED ON ABOVE TABLES</w:t>
      </w:r>
      <w:r>
        <w:rPr>
          <w:rFonts w:eastAsia="Times New Roman" w:cs="Times New Roman"/>
          <w:b/>
          <w:szCs w:val="24"/>
        </w:rPr>
        <w:t>. USE AVERAGE OF MALES AND FEMALES (I.E.(M+F)/2)</w:t>
      </w:r>
    </w:p>
    <w:tbl>
      <w:tblPr>
        <w:tblStyle w:val="TableGrid"/>
        <w:tblW w:w="0" w:type="auto"/>
        <w:tblLook w:val="04A0" w:firstRow="1" w:lastRow="0" w:firstColumn="1" w:lastColumn="0" w:noHBand="0" w:noVBand="1"/>
      </w:tblPr>
      <w:tblGrid>
        <w:gridCol w:w="2174"/>
        <w:gridCol w:w="1102"/>
        <w:gridCol w:w="916"/>
        <w:gridCol w:w="994"/>
        <w:gridCol w:w="1243"/>
        <w:gridCol w:w="2656"/>
      </w:tblGrid>
      <w:tr w:rsidR="00E42B8F" w:rsidRPr="0080061A" w14:paraId="6A744C88" w14:textId="77777777" w:rsidTr="00E42B8F">
        <w:tc>
          <w:tcPr>
            <w:tcW w:w="2174" w:type="dxa"/>
          </w:tcPr>
          <w:p w14:paraId="741B6809" w14:textId="746BBD61" w:rsidR="00E42B8F" w:rsidRPr="0080061A" w:rsidRDefault="00E42B8F" w:rsidP="00E77AB4">
            <w:pPr>
              <w:keepNext/>
              <w:rPr>
                <w:rFonts w:eastAsia="Times New Roman" w:cs="Times New Roman"/>
                <w:b/>
                <w:szCs w:val="24"/>
              </w:rPr>
            </w:pPr>
            <w:r w:rsidRPr="0080061A">
              <w:rPr>
                <w:rFonts w:eastAsia="Times New Roman" w:cs="Times New Roman"/>
                <w:b/>
                <w:szCs w:val="24"/>
              </w:rPr>
              <w:t>Source</w:t>
            </w:r>
            <w:r>
              <w:rPr>
                <w:rFonts w:eastAsia="Times New Roman" w:cs="Times New Roman"/>
                <w:b/>
                <w:szCs w:val="24"/>
              </w:rPr>
              <w:t xml:space="preserve"> and year</w:t>
            </w:r>
          </w:p>
        </w:tc>
        <w:tc>
          <w:tcPr>
            <w:tcW w:w="1102" w:type="dxa"/>
          </w:tcPr>
          <w:p w14:paraId="0CA45E78" w14:textId="77777777" w:rsidR="00E42B8F" w:rsidRPr="0080061A" w:rsidRDefault="00E42B8F" w:rsidP="00E77AB4">
            <w:pPr>
              <w:keepNext/>
              <w:rPr>
                <w:rFonts w:eastAsia="Times New Roman" w:cs="Times New Roman"/>
                <w:b/>
                <w:szCs w:val="24"/>
              </w:rPr>
            </w:pPr>
            <w:r w:rsidRPr="0080061A">
              <w:rPr>
                <w:rFonts w:eastAsia="Times New Roman" w:cs="Times New Roman"/>
                <w:b/>
                <w:szCs w:val="24"/>
              </w:rPr>
              <w:t>Age group</w:t>
            </w:r>
          </w:p>
        </w:tc>
        <w:tc>
          <w:tcPr>
            <w:tcW w:w="916" w:type="dxa"/>
          </w:tcPr>
          <w:p w14:paraId="18C8E794" w14:textId="77777777" w:rsidR="00E42B8F" w:rsidRPr="0080061A" w:rsidRDefault="00E42B8F" w:rsidP="00E77AB4">
            <w:pPr>
              <w:keepNext/>
              <w:rPr>
                <w:rFonts w:eastAsia="Times New Roman" w:cs="Times New Roman"/>
                <w:b/>
                <w:szCs w:val="24"/>
              </w:rPr>
            </w:pPr>
            <w:r w:rsidRPr="0080061A">
              <w:rPr>
                <w:rFonts w:eastAsia="Times New Roman" w:cs="Times New Roman"/>
                <w:b/>
                <w:szCs w:val="24"/>
              </w:rPr>
              <w:t>Rural</w:t>
            </w:r>
          </w:p>
        </w:tc>
        <w:tc>
          <w:tcPr>
            <w:tcW w:w="994" w:type="dxa"/>
          </w:tcPr>
          <w:p w14:paraId="6E68E544" w14:textId="77777777" w:rsidR="00E42B8F" w:rsidRPr="0080061A" w:rsidRDefault="00E42B8F" w:rsidP="00E77AB4">
            <w:pPr>
              <w:keepNext/>
              <w:rPr>
                <w:rFonts w:eastAsia="Times New Roman" w:cs="Times New Roman"/>
                <w:b/>
                <w:szCs w:val="24"/>
              </w:rPr>
            </w:pPr>
            <w:r w:rsidRPr="0080061A">
              <w:rPr>
                <w:rFonts w:eastAsia="Times New Roman" w:cs="Times New Roman"/>
                <w:b/>
                <w:szCs w:val="24"/>
              </w:rPr>
              <w:t>Urban</w:t>
            </w:r>
          </w:p>
        </w:tc>
        <w:tc>
          <w:tcPr>
            <w:tcW w:w="1243" w:type="dxa"/>
          </w:tcPr>
          <w:p w14:paraId="49304D00" w14:textId="77777777" w:rsidR="00E42B8F" w:rsidRPr="0080061A" w:rsidRDefault="00E42B8F" w:rsidP="00E77AB4">
            <w:pPr>
              <w:keepNext/>
              <w:rPr>
                <w:rFonts w:eastAsia="Times New Roman" w:cs="Times New Roman"/>
                <w:b/>
                <w:szCs w:val="24"/>
              </w:rPr>
            </w:pPr>
            <w:r w:rsidRPr="0080061A">
              <w:rPr>
                <w:rFonts w:eastAsia="Times New Roman" w:cs="Times New Roman"/>
                <w:b/>
                <w:szCs w:val="24"/>
              </w:rPr>
              <w:t>National</w:t>
            </w:r>
            <w:r>
              <w:rPr>
                <w:rFonts w:eastAsia="Times New Roman" w:cs="Times New Roman"/>
                <w:b/>
                <w:szCs w:val="24"/>
              </w:rPr>
              <w:t>/ location of interest</w:t>
            </w:r>
          </w:p>
        </w:tc>
        <w:tc>
          <w:tcPr>
            <w:tcW w:w="2656" w:type="dxa"/>
          </w:tcPr>
          <w:p w14:paraId="5D06D709" w14:textId="77777777" w:rsidR="00E42B8F" w:rsidRPr="0080061A" w:rsidRDefault="00E42B8F" w:rsidP="00E77AB4">
            <w:pPr>
              <w:keepNext/>
              <w:rPr>
                <w:rFonts w:eastAsia="Times New Roman" w:cs="Times New Roman"/>
                <w:b/>
                <w:szCs w:val="24"/>
              </w:rPr>
            </w:pPr>
            <w:r w:rsidRPr="0080061A">
              <w:rPr>
                <w:rFonts w:eastAsia="Times New Roman" w:cs="Times New Roman"/>
                <w:b/>
                <w:szCs w:val="24"/>
              </w:rPr>
              <w:t>Comments</w:t>
            </w:r>
          </w:p>
        </w:tc>
      </w:tr>
      <w:tr w:rsidR="00E42B8F" w:rsidRPr="00133991" w14:paraId="0F34AA48" w14:textId="77777777" w:rsidTr="00E42B8F">
        <w:tc>
          <w:tcPr>
            <w:tcW w:w="2174" w:type="dxa"/>
          </w:tcPr>
          <w:p w14:paraId="0AA8FC90" w14:textId="77777777" w:rsidR="00E42B8F" w:rsidRPr="00133991" w:rsidRDefault="00E42B8F" w:rsidP="00E77AB4">
            <w:pPr>
              <w:rPr>
                <w:rFonts w:eastAsia="Times New Roman" w:cs="Times New Roman"/>
                <w:b/>
                <w:sz w:val="28"/>
                <w:szCs w:val="28"/>
              </w:rPr>
            </w:pPr>
          </w:p>
        </w:tc>
        <w:tc>
          <w:tcPr>
            <w:tcW w:w="1102" w:type="dxa"/>
          </w:tcPr>
          <w:p w14:paraId="334A0DE4" w14:textId="77777777" w:rsidR="00E42B8F" w:rsidRPr="00133991" w:rsidRDefault="00E42B8F" w:rsidP="00E77AB4">
            <w:pPr>
              <w:rPr>
                <w:rFonts w:eastAsia="Times New Roman" w:cs="Times New Roman"/>
                <w:b/>
                <w:sz w:val="28"/>
                <w:szCs w:val="28"/>
              </w:rPr>
            </w:pPr>
          </w:p>
        </w:tc>
        <w:tc>
          <w:tcPr>
            <w:tcW w:w="916" w:type="dxa"/>
          </w:tcPr>
          <w:p w14:paraId="3B03ACCF" w14:textId="77777777" w:rsidR="00E42B8F" w:rsidRPr="00133991" w:rsidRDefault="00E42B8F" w:rsidP="00E77AB4">
            <w:pPr>
              <w:rPr>
                <w:rFonts w:eastAsia="Times New Roman" w:cs="Times New Roman"/>
                <w:b/>
                <w:sz w:val="28"/>
                <w:szCs w:val="28"/>
              </w:rPr>
            </w:pPr>
          </w:p>
        </w:tc>
        <w:tc>
          <w:tcPr>
            <w:tcW w:w="994" w:type="dxa"/>
          </w:tcPr>
          <w:p w14:paraId="170957E5" w14:textId="77777777" w:rsidR="00E42B8F" w:rsidRPr="00133991" w:rsidRDefault="00E42B8F" w:rsidP="00E77AB4">
            <w:pPr>
              <w:rPr>
                <w:rFonts w:eastAsia="Times New Roman" w:cs="Times New Roman"/>
                <w:b/>
                <w:sz w:val="28"/>
                <w:szCs w:val="28"/>
              </w:rPr>
            </w:pPr>
          </w:p>
        </w:tc>
        <w:tc>
          <w:tcPr>
            <w:tcW w:w="1243" w:type="dxa"/>
          </w:tcPr>
          <w:p w14:paraId="5C7DA5BC" w14:textId="77777777" w:rsidR="00E42B8F" w:rsidRPr="00133991" w:rsidRDefault="00E42B8F" w:rsidP="00E77AB4">
            <w:pPr>
              <w:rPr>
                <w:rFonts w:eastAsia="Times New Roman" w:cs="Times New Roman"/>
                <w:b/>
                <w:sz w:val="28"/>
                <w:szCs w:val="28"/>
              </w:rPr>
            </w:pPr>
          </w:p>
        </w:tc>
        <w:tc>
          <w:tcPr>
            <w:tcW w:w="2656" w:type="dxa"/>
          </w:tcPr>
          <w:p w14:paraId="5B4C0A51" w14:textId="77777777" w:rsidR="00E42B8F" w:rsidRPr="00133991" w:rsidRDefault="00E42B8F" w:rsidP="00E77AB4">
            <w:pPr>
              <w:rPr>
                <w:rFonts w:eastAsia="Times New Roman" w:cs="Times New Roman"/>
                <w:b/>
                <w:sz w:val="28"/>
                <w:szCs w:val="28"/>
              </w:rPr>
            </w:pPr>
          </w:p>
        </w:tc>
      </w:tr>
      <w:tr w:rsidR="00E42B8F" w:rsidRPr="00133991" w14:paraId="6AC6AC5C" w14:textId="77777777" w:rsidTr="00E42B8F">
        <w:tc>
          <w:tcPr>
            <w:tcW w:w="2174" w:type="dxa"/>
          </w:tcPr>
          <w:p w14:paraId="7275525C" w14:textId="77777777" w:rsidR="00E42B8F" w:rsidRPr="00133991" w:rsidRDefault="00E42B8F" w:rsidP="00E77AB4">
            <w:pPr>
              <w:rPr>
                <w:rFonts w:eastAsia="Times New Roman" w:cs="Times New Roman"/>
                <w:b/>
                <w:sz w:val="28"/>
                <w:szCs w:val="28"/>
              </w:rPr>
            </w:pPr>
          </w:p>
        </w:tc>
        <w:tc>
          <w:tcPr>
            <w:tcW w:w="1102" w:type="dxa"/>
          </w:tcPr>
          <w:p w14:paraId="187F85BD" w14:textId="77777777" w:rsidR="00E42B8F" w:rsidRPr="00133991" w:rsidRDefault="00E42B8F" w:rsidP="00E77AB4">
            <w:pPr>
              <w:rPr>
                <w:rFonts w:eastAsia="Times New Roman" w:cs="Times New Roman"/>
                <w:b/>
                <w:sz w:val="28"/>
                <w:szCs w:val="28"/>
              </w:rPr>
            </w:pPr>
          </w:p>
        </w:tc>
        <w:tc>
          <w:tcPr>
            <w:tcW w:w="916" w:type="dxa"/>
          </w:tcPr>
          <w:p w14:paraId="6F3A5C74" w14:textId="77777777" w:rsidR="00E42B8F" w:rsidRPr="00133991" w:rsidRDefault="00E42B8F" w:rsidP="00E77AB4">
            <w:pPr>
              <w:rPr>
                <w:rFonts w:eastAsia="Times New Roman" w:cs="Times New Roman"/>
                <w:b/>
                <w:sz w:val="28"/>
                <w:szCs w:val="28"/>
              </w:rPr>
            </w:pPr>
          </w:p>
        </w:tc>
        <w:tc>
          <w:tcPr>
            <w:tcW w:w="994" w:type="dxa"/>
          </w:tcPr>
          <w:p w14:paraId="2CF9C235" w14:textId="77777777" w:rsidR="00E42B8F" w:rsidRPr="00133991" w:rsidRDefault="00E42B8F" w:rsidP="00E77AB4">
            <w:pPr>
              <w:rPr>
                <w:rFonts w:eastAsia="Times New Roman" w:cs="Times New Roman"/>
                <w:b/>
                <w:sz w:val="28"/>
                <w:szCs w:val="28"/>
              </w:rPr>
            </w:pPr>
          </w:p>
        </w:tc>
        <w:tc>
          <w:tcPr>
            <w:tcW w:w="1243" w:type="dxa"/>
          </w:tcPr>
          <w:p w14:paraId="049C2CAC" w14:textId="77777777" w:rsidR="00E42B8F" w:rsidRPr="00133991" w:rsidRDefault="00E42B8F" w:rsidP="00E77AB4">
            <w:pPr>
              <w:rPr>
                <w:rFonts w:eastAsia="Times New Roman" w:cs="Times New Roman"/>
                <w:b/>
                <w:sz w:val="28"/>
                <w:szCs w:val="28"/>
              </w:rPr>
            </w:pPr>
          </w:p>
        </w:tc>
        <w:tc>
          <w:tcPr>
            <w:tcW w:w="2656" w:type="dxa"/>
          </w:tcPr>
          <w:p w14:paraId="766A658C" w14:textId="77777777" w:rsidR="00E42B8F" w:rsidRPr="00133991" w:rsidRDefault="00E42B8F" w:rsidP="00E77AB4">
            <w:pPr>
              <w:rPr>
                <w:rFonts w:eastAsia="Times New Roman" w:cs="Times New Roman"/>
                <w:b/>
                <w:sz w:val="28"/>
                <w:szCs w:val="28"/>
              </w:rPr>
            </w:pPr>
          </w:p>
        </w:tc>
      </w:tr>
      <w:tr w:rsidR="00E42B8F" w:rsidRPr="00133991" w14:paraId="1F527EC2" w14:textId="77777777" w:rsidTr="00E42B8F">
        <w:tc>
          <w:tcPr>
            <w:tcW w:w="2174" w:type="dxa"/>
          </w:tcPr>
          <w:p w14:paraId="62CF330A" w14:textId="77777777" w:rsidR="00E42B8F" w:rsidRPr="00133991" w:rsidRDefault="00E42B8F" w:rsidP="00E77AB4">
            <w:pPr>
              <w:rPr>
                <w:rFonts w:eastAsia="Times New Roman" w:cs="Times New Roman"/>
                <w:b/>
                <w:sz w:val="28"/>
                <w:szCs w:val="28"/>
              </w:rPr>
            </w:pPr>
          </w:p>
        </w:tc>
        <w:tc>
          <w:tcPr>
            <w:tcW w:w="1102" w:type="dxa"/>
          </w:tcPr>
          <w:p w14:paraId="2F25A27D" w14:textId="77777777" w:rsidR="00E42B8F" w:rsidRPr="00133991" w:rsidRDefault="00E42B8F" w:rsidP="00E77AB4">
            <w:pPr>
              <w:rPr>
                <w:rFonts w:eastAsia="Times New Roman" w:cs="Times New Roman"/>
                <w:b/>
                <w:sz w:val="28"/>
                <w:szCs w:val="28"/>
              </w:rPr>
            </w:pPr>
          </w:p>
        </w:tc>
        <w:tc>
          <w:tcPr>
            <w:tcW w:w="916" w:type="dxa"/>
          </w:tcPr>
          <w:p w14:paraId="51D74F54" w14:textId="77777777" w:rsidR="00E42B8F" w:rsidRPr="00133991" w:rsidRDefault="00E42B8F" w:rsidP="00E77AB4">
            <w:pPr>
              <w:rPr>
                <w:rFonts w:eastAsia="Times New Roman" w:cs="Times New Roman"/>
                <w:b/>
                <w:sz w:val="28"/>
                <w:szCs w:val="28"/>
              </w:rPr>
            </w:pPr>
          </w:p>
        </w:tc>
        <w:tc>
          <w:tcPr>
            <w:tcW w:w="994" w:type="dxa"/>
          </w:tcPr>
          <w:p w14:paraId="4C0B3304" w14:textId="77777777" w:rsidR="00E42B8F" w:rsidRPr="00133991" w:rsidRDefault="00E42B8F" w:rsidP="00E77AB4">
            <w:pPr>
              <w:rPr>
                <w:rFonts w:eastAsia="Times New Roman" w:cs="Times New Roman"/>
                <w:b/>
                <w:sz w:val="28"/>
                <w:szCs w:val="28"/>
              </w:rPr>
            </w:pPr>
          </w:p>
        </w:tc>
        <w:tc>
          <w:tcPr>
            <w:tcW w:w="1243" w:type="dxa"/>
          </w:tcPr>
          <w:p w14:paraId="64B0F0B3" w14:textId="77777777" w:rsidR="00E42B8F" w:rsidRPr="00133991" w:rsidRDefault="00E42B8F" w:rsidP="00E77AB4">
            <w:pPr>
              <w:rPr>
                <w:rFonts w:eastAsia="Times New Roman" w:cs="Times New Roman"/>
                <w:b/>
                <w:sz w:val="28"/>
                <w:szCs w:val="28"/>
              </w:rPr>
            </w:pPr>
          </w:p>
        </w:tc>
        <w:tc>
          <w:tcPr>
            <w:tcW w:w="2656" w:type="dxa"/>
          </w:tcPr>
          <w:p w14:paraId="730EF178" w14:textId="77777777" w:rsidR="00E42B8F" w:rsidRPr="00133991" w:rsidRDefault="00E42B8F" w:rsidP="00E77AB4">
            <w:pPr>
              <w:rPr>
                <w:rFonts w:eastAsia="Times New Roman" w:cs="Times New Roman"/>
                <w:b/>
                <w:sz w:val="28"/>
                <w:szCs w:val="28"/>
              </w:rPr>
            </w:pPr>
          </w:p>
        </w:tc>
      </w:tr>
      <w:tr w:rsidR="00E42B8F" w:rsidRPr="00133991" w14:paraId="1852F125" w14:textId="77777777" w:rsidTr="00E42B8F">
        <w:tc>
          <w:tcPr>
            <w:tcW w:w="2174" w:type="dxa"/>
          </w:tcPr>
          <w:p w14:paraId="3AD59D30" w14:textId="77777777" w:rsidR="00E42B8F" w:rsidRPr="00133991" w:rsidRDefault="00E42B8F" w:rsidP="00E77AB4">
            <w:pPr>
              <w:rPr>
                <w:rFonts w:eastAsia="Times New Roman" w:cs="Times New Roman"/>
                <w:b/>
                <w:sz w:val="28"/>
                <w:szCs w:val="28"/>
              </w:rPr>
            </w:pPr>
          </w:p>
        </w:tc>
        <w:tc>
          <w:tcPr>
            <w:tcW w:w="1102" w:type="dxa"/>
          </w:tcPr>
          <w:p w14:paraId="7221B64D" w14:textId="77777777" w:rsidR="00E42B8F" w:rsidRPr="00133991" w:rsidRDefault="00E42B8F" w:rsidP="00E77AB4">
            <w:pPr>
              <w:rPr>
                <w:rFonts w:eastAsia="Times New Roman" w:cs="Times New Roman"/>
                <w:b/>
                <w:sz w:val="28"/>
                <w:szCs w:val="28"/>
              </w:rPr>
            </w:pPr>
          </w:p>
        </w:tc>
        <w:tc>
          <w:tcPr>
            <w:tcW w:w="916" w:type="dxa"/>
          </w:tcPr>
          <w:p w14:paraId="125BA601" w14:textId="77777777" w:rsidR="00E42B8F" w:rsidRPr="00133991" w:rsidRDefault="00E42B8F" w:rsidP="00E77AB4">
            <w:pPr>
              <w:rPr>
                <w:rFonts w:eastAsia="Times New Roman" w:cs="Times New Roman"/>
                <w:b/>
                <w:sz w:val="28"/>
                <w:szCs w:val="28"/>
              </w:rPr>
            </w:pPr>
          </w:p>
        </w:tc>
        <w:tc>
          <w:tcPr>
            <w:tcW w:w="994" w:type="dxa"/>
          </w:tcPr>
          <w:p w14:paraId="60FC3BEB" w14:textId="77777777" w:rsidR="00E42B8F" w:rsidRPr="00133991" w:rsidRDefault="00E42B8F" w:rsidP="00E77AB4">
            <w:pPr>
              <w:rPr>
                <w:rFonts w:eastAsia="Times New Roman" w:cs="Times New Roman"/>
                <w:b/>
                <w:sz w:val="28"/>
                <w:szCs w:val="28"/>
              </w:rPr>
            </w:pPr>
          </w:p>
        </w:tc>
        <w:tc>
          <w:tcPr>
            <w:tcW w:w="1243" w:type="dxa"/>
          </w:tcPr>
          <w:p w14:paraId="4793921E" w14:textId="77777777" w:rsidR="00E42B8F" w:rsidRPr="00133991" w:rsidRDefault="00E42B8F" w:rsidP="00E77AB4">
            <w:pPr>
              <w:rPr>
                <w:rFonts w:eastAsia="Times New Roman" w:cs="Times New Roman"/>
                <w:b/>
                <w:sz w:val="28"/>
                <w:szCs w:val="28"/>
              </w:rPr>
            </w:pPr>
          </w:p>
        </w:tc>
        <w:tc>
          <w:tcPr>
            <w:tcW w:w="2656" w:type="dxa"/>
          </w:tcPr>
          <w:p w14:paraId="03596A62" w14:textId="77777777" w:rsidR="00E42B8F" w:rsidRPr="00133991" w:rsidRDefault="00E42B8F" w:rsidP="00E77AB4">
            <w:pPr>
              <w:rPr>
                <w:rFonts w:eastAsia="Times New Roman" w:cs="Times New Roman"/>
                <w:b/>
                <w:sz w:val="28"/>
                <w:szCs w:val="28"/>
              </w:rPr>
            </w:pPr>
          </w:p>
        </w:tc>
      </w:tr>
    </w:tbl>
    <w:p w14:paraId="653DC5A2" w14:textId="77777777" w:rsidR="00DB6569" w:rsidRPr="00713591" w:rsidRDefault="00DB6569" w:rsidP="00DB6569">
      <w:pPr>
        <w:rPr>
          <w:b/>
        </w:rPr>
      </w:pPr>
      <w:r w:rsidRPr="00713591">
        <w:rPr>
          <w:b/>
        </w:rPr>
        <w:t xml:space="preserve">Conclusion for unemployment rate </w:t>
      </w:r>
      <w:r>
        <w:rPr>
          <w:b/>
        </w:rPr>
        <w:t xml:space="preserve">to use to estimate a </w:t>
      </w:r>
      <w:r w:rsidRPr="00713591">
        <w:rPr>
          <w:b/>
        </w:rPr>
        <w:t>living wage estimate__________</w:t>
      </w:r>
      <w:r>
        <w:rPr>
          <w:b/>
        </w:rPr>
        <w:t>_</w:t>
      </w:r>
      <w:r w:rsidRPr="00713591">
        <w:rPr>
          <w:b/>
        </w:rPr>
        <w:t>__</w:t>
      </w:r>
    </w:p>
    <w:p w14:paraId="0DD3D270" w14:textId="77777777" w:rsidR="00DB6569" w:rsidRPr="00732724" w:rsidRDefault="00DB6569" w:rsidP="00DB6569">
      <w:r w:rsidRPr="00732724">
        <w:t>Justification for conclusion _______________________________________</w:t>
      </w:r>
      <w:r>
        <w:t>________________</w:t>
      </w:r>
    </w:p>
    <w:p w14:paraId="123CCC76" w14:textId="77777777" w:rsidR="00DB6569" w:rsidRDefault="00DB6569" w:rsidP="00DB6569">
      <w:r w:rsidRPr="00732724">
        <w:t>_________________________________________________________________________</w:t>
      </w:r>
      <w:r>
        <w:t>____</w:t>
      </w:r>
    </w:p>
    <w:p w14:paraId="6049E4AA" w14:textId="74DEF0F0" w:rsidR="00DB6569" w:rsidRDefault="0080061A" w:rsidP="00B07D1B">
      <w:pPr>
        <w:pStyle w:val="Heading2"/>
      </w:pPr>
      <w:r w:rsidRPr="00E42B8F">
        <w:lastRenderedPageBreak/>
        <w:t xml:space="preserve">2.3 </w:t>
      </w:r>
      <w:r w:rsidR="00DB6569" w:rsidRPr="00E42B8F">
        <w:t>Part-time employment rate from secondary sources</w:t>
      </w:r>
    </w:p>
    <w:p w14:paraId="27CE2ECF" w14:textId="77777777" w:rsidR="00E42B8F" w:rsidRPr="00E42B8F" w:rsidRDefault="00E42B8F" w:rsidP="00E42B8F">
      <w:pPr>
        <w:rPr>
          <w:rFonts w:eastAsia="Times New Roman"/>
          <w:b/>
        </w:rPr>
      </w:pPr>
    </w:p>
    <w:p w14:paraId="0DD63B75" w14:textId="57D04F0A" w:rsidR="00DB6569" w:rsidRDefault="00DB6569" w:rsidP="00DB6569">
      <w:r>
        <w:rPr>
          <w:rFonts w:eastAsia="Times New Roman"/>
        </w:rPr>
        <w:t>The part-time employment rate is the</w:t>
      </w:r>
      <w:r w:rsidRPr="00397B1F">
        <w:t xml:space="preserve"> proportio</w:t>
      </w:r>
      <w:r>
        <w:t>n of workers who work part-time</w:t>
      </w:r>
      <w:r w:rsidRPr="00397B1F">
        <w:t xml:space="preserve"> – often defined as % of workers who work less than 20 or 30 hours per week</w:t>
      </w:r>
      <w:r w:rsidR="009004E1">
        <w:t>, which we assume is equivalent to ½ time work.</w:t>
      </w:r>
      <w:r>
        <w:t xml:space="preserve"> </w:t>
      </w:r>
    </w:p>
    <w:p w14:paraId="246F6776" w14:textId="429999F7" w:rsidR="00E42B8F" w:rsidRDefault="00E42B8F" w:rsidP="00DB6569"/>
    <w:p w14:paraId="19B47EDC" w14:textId="56ED655E" w:rsidR="00E42B8F" w:rsidRDefault="00E42B8F" w:rsidP="00DB6569">
      <w:r>
        <w:t xml:space="preserve">There is often a lack of information on part-time employment, and information is often based on small studies. Therefore it is important to have several sources of information. </w:t>
      </w:r>
      <w:r w:rsidR="00E069F2">
        <w:t>This could included the following types of information on number of hours worked (if possible by age, sex, and location</w:t>
      </w:r>
      <w:r w:rsidR="00973F35">
        <w:t>)</w:t>
      </w:r>
      <w:r w:rsidR="00E069F2">
        <w:t>:</w:t>
      </w:r>
    </w:p>
    <w:p w14:paraId="73B40FD9" w14:textId="4B1DB530" w:rsidR="00E069F2" w:rsidRDefault="00E069F2" w:rsidP="00E069F2">
      <w:pPr>
        <w:pStyle w:val="ListParagraph"/>
        <w:numPr>
          <w:ilvl w:val="0"/>
          <w:numId w:val="7"/>
        </w:numPr>
      </w:pPr>
      <w:r>
        <w:t>% part-time work</w:t>
      </w:r>
    </w:p>
    <w:p w14:paraId="4DBCBFC3" w14:textId="2795E832" w:rsidR="00E069F2" w:rsidRDefault="00E069F2" w:rsidP="00E069F2">
      <w:pPr>
        <w:pStyle w:val="ListParagraph"/>
        <w:numPr>
          <w:ilvl w:val="0"/>
          <w:numId w:val="7"/>
        </w:numPr>
      </w:pPr>
      <w:r>
        <w:t>% of workers less than 30 hours per week</w:t>
      </w:r>
    </w:p>
    <w:p w14:paraId="3CF99BCF" w14:textId="60539E33" w:rsidR="00E069F2" w:rsidRDefault="00E069F2" w:rsidP="00E069F2">
      <w:pPr>
        <w:pStyle w:val="ListParagraph"/>
        <w:numPr>
          <w:ilvl w:val="0"/>
          <w:numId w:val="7"/>
        </w:numPr>
      </w:pPr>
      <w:r>
        <w:t>% of workers less than 20 hours per week</w:t>
      </w:r>
    </w:p>
    <w:p w14:paraId="78E13993" w14:textId="5B2BB35F" w:rsidR="00FA684C" w:rsidRPr="00FA684C" w:rsidRDefault="00E069F2" w:rsidP="00DB6569">
      <w:pPr>
        <w:pStyle w:val="ListParagraph"/>
        <w:numPr>
          <w:ilvl w:val="0"/>
          <w:numId w:val="7"/>
        </w:numPr>
        <w:spacing w:before="240"/>
        <w:rPr>
          <w:b/>
          <w:szCs w:val="24"/>
        </w:rPr>
      </w:pPr>
      <w:r>
        <w:t>Average number of hours of work per week</w:t>
      </w:r>
    </w:p>
    <w:p w14:paraId="368D21B3" w14:textId="415797C7" w:rsidR="00FA684C" w:rsidRPr="00FA684C" w:rsidRDefault="00FA684C" w:rsidP="00DB6569">
      <w:pPr>
        <w:pStyle w:val="ListParagraph"/>
        <w:numPr>
          <w:ilvl w:val="0"/>
          <w:numId w:val="7"/>
        </w:numPr>
        <w:spacing w:before="240"/>
        <w:rPr>
          <w:b/>
          <w:szCs w:val="24"/>
        </w:rPr>
      </w:pPr>
      <w:r>
        <w:t>Number or proportion of weeks worked during the year to represent seasonality of work</w:t>
      </w:r>
    </w:p>
    <w:p w14:paraId="6EB3A7FB" w14:textId="6AB28DBF" w:rsidR="00DB6569" w:rsidRPr="00FA684C" w:rsidRDefault="00135086" w:rsidP="00FA684C">
      <w:pPr>
        <w:spacing w:before="240"/>
        <w:ind w:left="360"/>
        <w:rPr>
          <w:b/>
          <w:szCs w:val="24"/>
        </w:rPr>
      </w:pPr>
      <w:r w:rsidRPr="00FA684C">
        <w:rPr>
          <w:b/>
          <w:szCs w:val="24"/>
        </w:rPr>
        <w:t>TABLE 7 PART-TIME EMPLOYMENT RATE</w:t>
      </w:r>
    </w:p>
    <w:tbl>
      <w:tblPr>
        <w:tblStyle w:val="TableGrid"/>
        <w:tblW w:w="0" w:type="auto"/>
        <w:tblLook w:val="04A0" w:firstRow="1" w:lastRow="0" w:firstColumn="1" w:lastColumn="0" w:noHBand="0" w:noVBand="1"/>
      </w:tblPr>
      <w:tblGrid>
        <w:gridCol w:w="1993"/>
        <w:gridCol w:w="830"/>
        <w:gridCol w:w="1073"/>
        <w:gridCol w:w="835"/>
        <w:gridCol w:w="883"/>
        <w:gridCol w:w="1221"/>
        <w:gridCol w:w="2515"/>
      </w:tblGrid>
      <w:tr w:rsidR="00BD7EB3" w:rsidRPr="00133991" w14:paraId="6DEB1841" w14:textId="77777777" w:rsidTr="009004E1">
        <w:tc>
          <w:tcPr>
            <w:tcW w:w="1993" w:type="dxa"/>
          </w:tcPr>
          <w:p w14:paraId="7D403606" w14:textId="1487F228" w:rsidR="00BD7EB3" w:rsidRPr="000242E2" w:rsidRDefault="00BD7EB3" w:rsidP="00E77AB4">
            <w:pPr>
              <w:rPr>
                <w:rFonts w:eastAsia="Times New Roman" w:cs="Times New Roman"/>
                <w:b/>
                <w:szCs w:val="24"/>
              </w:rPr>
            </w:pPr>
            <w:r w:rsidRPr="000242E2">
              <w:rPr>
                <w:rFonts w:eastAsia="Times New Roman" w:cs="Times New Roman"/>
                <w:b/>
                <w:szCs w:val="24"/>
              </w:rPr>
              <w:t>Source</w:t>
            </w:r>
            <w:r>
              <w:rPr>
                <w:rFonts w:eastAsia="Times New Roman" w:cs="Times New Roman"/>
                <w:b/>
                <w:szCs w:val="24"/>
              </w:rPr>
              <w:t xml:space="preserve"> and year</w:t>
            </w:r>
          </w:p>
        </w:tc>
        <w:tc>
          <w:tcPr>
            <w:tcW w:w="830" w:type="dxa"/>
          </w:tcPr>
          <w:p w14:paraId="23658F79" w14:textId="33686FD1" w:rsidR="00BD7EB3" w:rsidRPr="000242E2" w:rsidRDefault="009004E1" w:rsidP="00E77AB4">
            <w:pPr>
              <w:rPr>
                <w:rFonts w:eastAsia="Times New Roman" w:cs="Times New Roman"/>
                <w:b/>
                <w:szCs w:val="24"/>
              </w:rPr>
            </w:pPr>
            <w:r>
              <w:rPr>
                <w:rFonts w:eastAsia="Times New Roman" w:cs="Times New Roman"/>
                <w:b/>
                <w:szCs w:val="24"/>
              </w:rPr>
              <w:t>Age group</w:t>
            </w:r>
          </w:p>
        </w:tc>
        <w:tc>
          <w:tcPr>
            <w:tcW w:w="1073" w:type="dxa"/>
          </w:tcPr>
          <w:p w14:paraId="148590E9" w14:textId="55700DD8" w:rsidR="00BD7EB3" w:rsidRPr="000242E2" w:rsidRDefault="00BD7EB3" w:rsidP="00E77AB4">
            <w:pPr>
              <w:rPr>
                <w:rFonts w:eastAsia="Times New Roman" w:cs="Times New Roman"/>
                <w:b/>
                <w:szCs w:val="24"/>
              </w:rPr>
            </w:pPr>
            <w:r>
              <w:rPr>
                <w:rFonts w:eastAsia="Times New Roman" w:cs="Times New Roman"/>
                <w:b/>
                <w:szCs w:val="24"/>
              </w:rPr>
              <w:t>Sex</w:t>
            </w:r>
          </w:p>
        </w:tc>
        <w:tc>
          <w:tcPr>
            <w:tcW w:w="835" w:type="dxa"/>
          </w:tcPr>
          <w:p w14:paraId="0A3DE236" w14:textId="6AD03E60" w:rsidR="00BD7EB3" w:rsidRPr="000242E2" w:rsidRDefault="00BD7EB3" w:rsidP="00E77AB4">
            <w:pPr>
              <w:rPr>
                <w:rFonts w:eastAsia="Times New Roman" w:cs="Times New Roman"/>
                <w:b/>
                <w:szCs w:val="24"/>
              </w:rPr>
            </w:pPr>
            <w:r w:rsidRPr="000242E2">
              <w:rPr>
                <w:rFonts w:eastAsia="Times New Roman" w:cs="Times New Roman"/>
                <w:b/>
                <w:szCs w:val="24"/>
              </w:rPr>
              <w:t>Rural</w:t>
            </w:r>
          </w:p>
        </w:tc>
        <w:tc>
          <w:tcPr>
            <w:tcW w:w="883" w:type="dxa"/>
          </w:tcPr>
          <w:p w14:paraId="031BEF83" w14:textId="77777777" w:rsidR="00BD7EB3" w:rsidRPr="000242E2" w:rsidRDefault="00BD7EB3" w:rsidP="00E77AB4">
            <w:pPr>
              <w:rPr>
                <w:rFonts w:eastAsia="Times New Roman" w:cs="Times New Roman"/>
                <w:b/>
                <w:szCs w:val="24"/>
              </w:rPr>
            </w:pPr>
            <w:r w:rsidRPr="000242E2">
              <w:rPr>
                <w:rFonts w:eastAsia="Times New Roman" w:cs="Times New Roman"/>
                <w:b/>
                <w:szCs w:val="24"/>
              </w:rPr>
              <w:t>Urban</w:t>
            </w:r>
          </w:p>
        </w:tc>
        <w:tc>
          <w:tcPr>
            <w:tcW w:w="1221" w:type="dxa"/>
          </w:tcPr>
          <w:p w14:paraId="61C0296A" w14:textId="77777777" w:rsidR="00BD7EB3" w:rsidRPr="000242E2" w:rsidRDefault="00BD7EB3" w:rsidP="00E77AB4">
            <w:pPr>
              <w:rPr>
                <w:rFonts w:eastAsia="Times New Roman" w:cs="Times New Roman"/>
                <w:b/>
                <w:szCs w:val="24"/>
              </w:rPr>
            </w:pPr>
            <w:r w:rsidRPr="000242E2">
              <w:rPr>
                <w:rFonts w:eastAsia="Times New Roman" w:cs="Times New Roman"/>
                <w:b/>
                <w:szCs w:val="24"/>
              </w:rPr>
              <w:t>National</w:t>
            </w:r>
            <w:r>
              <w:rPr>
                <w:rFonts w:eastAsia="Times New Roman" w:cs="Times New Roman"/>
                <w:b/>
                <w:szCs w:val="24"/>
              </w:rPr>
              <w:t xml:space="preserve"> or location of interest</w:t>
            </w:r>
          </w:p>
        </w:tc>
        <w:tc>
          <w:tcPr>
            <w:tcW w:w="2515" w:type="dxa"/>
          </w:tcPr>
          <w:p w14:paraId="2401A386" w14:textId="7DDEA20D" w:rsidR="00BD7EB3" w:rsidRPr="000242E2" w:rsidRDefault="00BD7EB3" w:rsidP="00E77AB4">
            <w:pPr>
              <w:rPr>
                <w:rFonts w:eastAsia="Times New Roman" w:cs="Times New Roman"/>
                <w:b/>
                <w:szCs w:val="24"/>
              </w:rPr>
            </w:pPr>
            <w:r>
              <w:rPr>
                <w:rFonts w:eastAsia="Times New Roman" w:cs="Times New Roman"/>
                <w:b/>
                <w:szCs w:val="24"/>
              </w:rPr>
              <w:t>Indicator and d</w:t>
            </w:r>
            <w:r w:rsidRPr="000242E2">
              <w:rPr>
                <w:rFonts w:eastAsia="Times New Roman" w:cs="Times New Roman"/>
                <w:b/>
                <w:szCs w:val="24"/>
              </w:rPr>
              <w:t>efinition used by source</w:t>
            </w:r>
            <w:r>
              <w:rPr>
                <w:rFonts w:eastAsia="Times New Roman" w:cs="Times New Roman"/>
                <w:b/>
                <w:szCs w:val="24"/>
              </w:rPr>
              <w:t xml:space="preserve"> (specify)</w:t>
            </w:r>
          </w:p>
        </w:tc>
      </w:tr>
      <w:tr w:rsidR="00BD7EB3" w:rsidRPr="00133991" w14:paraId="677ED75A" w14:textId="77777777" w:rsidTr="009004E1">
        <w:tc>
          <w:tcPr>
            <w:tcW w:w="1993" w:type="dxa"/>
          </w:tcPr>
          <w:p w14:paraId="6F0E67E0" w14:textId="77777777" w:rsidR="00BD7EB3" w:rsidRPr="00BD7EB3" w:rsidRDefault="00BD7EB3" w:rsidP="00E77AB4">
            <w:pPr>
              <w:rPr>
                <w:rFonts w:eastAsia="Times New Roman" w:cs="Times New Roman"/>
                <w:szCs w:val="24"/>
              </w:rPr>
            </w:pPr>
          </w:p>
        </w:tc>
        <w:tc>
          <w:tcPr>
            <w:tcW w:w="830" w:type="dxa"/>
          </w:tcPr>
          <w:p w14:paraId="16B3FCBB" w14:textId="77777777" w:rsidR="00BD7EB3" w:rsidRPr="00BD7EB3" w:rsidRDefault="00BD7EB3" w:rsidP="00E77AB4">
            <w:pPr>
              <w:rPr>
                <w:rFonts w:eastAsia="Times New Roman" w:cs="Times New Roman"/>
                <w:szCs w:val="24"/>
              </w:rPr>
            </w:pPr>
          </w:p>
        </w:tc>
        <w:tc>
          <w:tcPr>
            <w:tcW w:w="1073" w:type="dxa"/>
          </w:tcPr>
          <w:p w14:paraId="35794E2D" w14:textId="1C7F2D52" w:rsidR="00BD7EB3" w:rsidRPr="00BD7EB3" w:rsidRDefault="00BD7EB3" w:rsidP="00E77AB4">
            <w:pPr>
              <w:rPr>
                <w:rFonts w:eastAsia="Times New Roman" w:cs="Times New Roman"/>
                <w:szCs w:val="24"/>
              </w:rPr>
            </w:pPr>
            <w:r w:rsidRPr="00BD7EB3">
              <w:rPr>
                <w:rFonts w:eastAsia="Times New Roman" w:cs="Times New Roman"/>
                <w:szCs w:val="24"/>
              </w:rPr>
              <w:t>M</w:t>
            </w:r>
          </w:p>
        </w:tc>
        <w:tc>
          <w:tcPr>
            <w:tcW w:w="835" w:type="dxa"/>
          </w:tcPr>
          <w:p w14:paraId="11F34B42" w14:textId="3E85FE4B" w:rsidR="00BD7EB3" w:rsidRPr="00BD7EB3" w:rsidRDefault="00BD7EB3" w:rsidP="00E77AB4">
            <w:pPr>
              <w:rPr>
                <w:rFonts w:eastAsia="Times New Roman" w:cs="Times New Roman"/>
                <w:szCs w:val="24"/>
              </w:rPr>
            </w:pPr>
          </w:p>
        </w:tc>
        <w:tc>
          <w:tcPr>
            <w:tcW w:w="883" w:type="dxa"/>
          </w:tcPr>
          <w:p w14:paraId="3D9AD4BB" w14:textId="77777777" w:rsidR="00BD7EB3" w:rsidRPr="00BD7EB3" w:rsidRDefault="00BD7EB3" w:rsidP="00E77AB4">
            <w:pPr>
              <w:rPr>
                <w:rFonts w:eastAsia="Times New Roman" w:cs="Times New Roman"/>
                <w:szCs w:val="24"/>
              </w:rPr>
            </w:pPr>
          </w:p>
        </w:tc>
        <w:tc>
          <w:tcPr>
            <w:tcW w:w="1221" w:type="dxa"/>
          </w:tcPr>
          <w:p w14:paraId="77DFD4C9" w14:textId="77777777" w:rsidR="00BD7EB3" w:rsidRPr="00BD7EB3" w:rsidRDefault="00BD7EB3" w:rsidP="00E77AB4">
            <w:pPr>
              <w:rPr>
                <w:rFonts w:eastAsia="Times New Roman" w:cs="Times New Roman"/>
                <w:szCs w:val="24"/>
              </w:rPr>
            </w:pPr>
          </w:p>
        </w:tc>
        <w:tc>
          <w:tcPr>
            <w:tcW w:w="2515" w:type="dxa"/>
          </w:tcPr>
          <w:p w14:paraId="60F30E77" w14:textId="0432FF9D" w:rsidR="00BD7EB3" w:rsidRPr="00BD7EB3" w:rsidRDefault="00BD7EB3" w:rsidP="00E77AB4">
            <w:pPr>
              <w:rPr>
                <w:rFonts w:eastAsia="Times New Roman" w:cs="Times New Roman"/>
                <w:szCs w:val="24"/>
              </w:rPr>
            </w:pPr>
            <w:r w:rsidRPr="00BD7EB3">
              <w:rPr>
                <w:rFonts w:eastAsia="Times New Roman" w:cs="Times New Roman"/>
                <w:szCs w:val="24"/>
              </w:rPr>
              <w:t>Part</w:t>
            </w:r>
            <w:r w:rsidR="00973F35">
              <w:rPr>
                <w:rFonts w:eastAsia="Times New Roman" w:cs="Times New Roman"/>
                <w:szCs w:val="24"/>
              </w:rPr>
              <w:t>-</w:t>
            </w:r>
            <w:r w:rsidRPr="00BD7EB3">
              <w:rPr>
                <w:rFonts w:eastAsia="Times New Roman" w:cs="Times New Roman"/>
                <w:szCs w:val="24"/>
              </w:rPr>
              <w:t xml:space="preserve">time employment rate </w:t>
            </w:r>
            <w:r>
              <w:rPr>
                <w:rFonts w:eastAsia="Times New Roman" w:cs="Times New Roman"/>
                <w:szCs w:val="24"/>
              </w:rPr>
              <w:t>(defin</w:t>
            </w:r>
            <w:r w:rsidR="009004E1">
              <w:rPr>
                <w:rFonts w:eastAsia="Times New Roman" w:cs="Times New Roman"/>
                <w:szCs w:val="24"/>
              </w:rPr>
              <w:t>inition)</w:t>
            </w:r>
            <w:r>
              <w:rPr>
                <w:rFonts w:eastAsia="Times New Roman" w:cs="Times New Roman"/>
                <w:szCs w:val="24"/>
              </w:rPr>
              <w:t xml:space="preserve">: </w:t>
            </w:r>
          </w:p>
        </w:tc>
      </w:tr>
      <w:tr w:rsidR="00BD7EB3" w:rsidRPr="00133991" w14:paraId="6C17B71E" w14:textId="77777777" w:rsidTr="009004E1">
        <w:tc>
          <w:tcPr>
            <w:tcW w:w="1993" w:type="dxa"/>
          </w:tcPr>
          <w:p w14:paraId="081875A9" w14:textId="77777777" w:rsidR="00BD7EB3" w:rsidRPr="00BD7EB3" w:rsidRDefault="00BD7EB3" w:rsidP="00BD7EB3">
            <w:pPr>
              <w:rPr>
                <w:rFonts w:eastAsia="Times New Roman" w:cs="Times New Roman"/>
                <w:szCs w:val="24"/>
              </w:rPr>
            </w:pPr>
          </w:p>
        </w:tc>
        <w:tc>
          <w:tcPr>
            <w:tcW w:w="830" w:type="dxa"/>
          </w:tcPr>
          <w:p w14:paraId="2D667F54" w14:textId="77777777" w:rsidR="00BD7EB3" w:rsidRPr="00BD7EB3" w:rsidRDefault="00BD7EB3" w:rsidP="00BD7EB3">
            <w:pPr>
              <w:rPr>
                <w:rFonts w:eastAsia="Times New Roman" w:cs="Times New Roman"/>
                <w:szCs w:val="24"/>
              </w:rPr>
            </w:pPr>
          </w:p>
        </w:tc>
        <w:tc>
          <w:tcPr>
            <w:tcW w:w="1073" w:type="dxa"/>
          </w:tcPr>
          <w:p w14:paraId="509D5300" w14:textId="759247CB" w:rsidR="00BD7EB3" w:rsidRPr="00BD7EB3" w:rsidRDefault="00BD7EB3" w:rsidP="00BD7EB3">
            <w:pPr>
              <w:rPr>
                <w:rFonts w:eastAsia="Times New Roman" w:cs="Times New Roman"/>
                <w:szCs w:val="24"/>
              </w:rPr>
            </w:pPr>
            <w:r>
              <w:rPr>
                <w:rFonts w:eastAsia="Times New Roman" w:cs="Times New Roman"/>
                <w:szCs w:val="24"/>
              </w:rPr>
              <w:t>F</w:t>
            </w:r>
          </w:p>
        </w:tc>
        <w:tc>
          <w:tcPr>
            <w:tcW w:w="835" w:type="dxa"/>
          </w:tcPr>
          <w:p w14:paraId="502F966D" w14:textId="6E04FE51" w:rsidR="00BD7EB3" w:rsidRPr="00BD7EB3" w:rsidRDefault="00BD7EB3" w:rsidP="00BD7EB3">
            <w:pPr>
              <w:rPr>
                <w:rFonts w:eastAsia="Times New Roman" w:cs="Times New Roman"/>
                <w:szCs w:val="24"/>
              </w:rPr>
            </w:pPr>
          </w:p>
        </w:tc>
        <w:tc>
          <w:tcPr>
            <w:tcW w:w="883" w:type="dxa"/>
          </w:tcPr>
          <w:p w14:paraId="4CAAB66D" w14:textId="77777777" w:rsidR="00BD7EB3" w:rsidRPr="00BD7EB3" w:rsidRDefault="00BD7EB3" w:rsidP="00BD7EB3">
            <w:pPr>
              <w:rPr>
                <w:rFonts w:eastAsia="Times New Roman" w:cs="Times New Roman"/>
                <w:szCs w:val="24"/>
              </w:rPr>
            </w:pPr>
          </w:p>
        </w:tc>
        <w:tc>
          <w:tcPr>
            <w:tcW w:w="1221" w:type="dxa"/>
          </w:tcPr>
          <w:p w14:paraId="4C2563D7" w14:textId="77777777" w:rsidR="00BD7EB3" w:rsidRPr="00BD7EB3" w:rsidRDefault="00BD7EB3" w:rsidP="00BD7EB3">
            <w:pPr>
              <w:rPr>
                <w:rFonts w:eastAsia="Times New Roman" w:cs="Times New Roman"/>
                <w:szCs w:val="24"/>
              </w:rPr>
            </w:pPr>
          </w:p>
        </w:tc>
        <w:tc>
          <w:tcPr>
            <w:tcW w:w="2515" w:type="dxa"/>
          </w:tcPr>
          <w:p w14:paraId="51740CB1" w14:textId="5438FFA5" w:rsidR="00BD7EB3" w:rsidRPr="00BD7EB3" w:rsidRDefault="009004E1" w:rsidP="00BD7EB3">
            <w:pPr>
              <w:rPr>
                <w:rFonts w:eastAsia="Times New Roman" w:cs="Times New Roman"/>
                <w:szCs w:val="24"/>
              </w:rPr>
            </w:pPr>
            <w:r w:rsidRPr="00BD7EB3">
              <w:rPr>
                <w:rFonts w:eastAsia="Times New Roman" w:cs="Times New Roman"/>
                <w:szCs w:val="24"/>
              </w:rPr>
              <w:t>Part</w:t>
            </w:r>
            <w:r w:rsidR="00973F35">
              <w:rPr>
                <w:rFonts w:eastAsia="Times New Roman" w:cs="Times New Roman"/>
                <w:szCs w:val="24"/>
              </w:rPr>
              <w:t>-</w:t>
            </w:r>
            <w:r w:rsidRPr="00BD7EB3">
              <w:rPr>
                <w:rFonts w:eastAsia="Times New Roman" w:cs="Times New Roman"/>
                <w:szCs w:val="24"/>
              </w:rPr>
              <w:t xml:space="preserve">time employment rate </w:t>
            </w:r>
            <w:r>
              <w:rPr>
                <w:rFonts w:eastAsia="Times New Roman" w:cs="Times New Roman"/>
                <w:szCs w:val="24"/>
              </w:rPr>
              <w:t xml:space="preserve">(defininition): </w:t>
            </w:r>
          </w:p>
        </w:tc>
      </w:tr>
      <w:tr w:rsidR="00BD7EB3" w:rsidRPr="00133991" w14:paraId="1ACF919B" w14:textId="77777777" w:rsidTr="009004E1">
        <w:tc>
          <w:tcPr>
            <w:tcW w:w="1993" w:type="dxa"/>
          </w:tcPr>
          <w:p w14:paraId="77AFDD1D" w14:textId="77777777" w:rsidR="00BD7EB3" w:rsidRPr="00BD7EB3" w:rsidRDefault="00BD7EB3" w:rsidP="00BD7EB3">
            <w:pPr>
              <w:rPr>
                <w:rFonts w:eastAsia="Times New Roman" w:cs="Times New Roman"/>
                <w:szCs w:val="24"/>
              </w:rPr>
            </w:pPr>
          </w:p>
        </w:tc>
        <w:tc>
          <w:tcPr>
            <w:tcW w:w="830" w:type="dxa"/>
          </w:tcPr>
          <w:p w14:paraId="30C2978C" w14:textId="77777777" w:rsidR="00BD7EB3" w:rsidRPr="00BD7EB3" w:rsidRDefault="00BD7EB3" w:rsidP="00BD7EB3">
            <w:pPr>
              <w:rPr>
                <w:rFonts w:eastAsia="Times New Roman" w:cs="Times New Roman"/>
                <w:szCs w:val="24"/>
              </w:rPr>
            </w:pPr>
          </w:p>
        </w:tc>
        <w:tc>
          <w:tcPr>
            <w:tcW w:w="1073" w:type="dxa"/>
          </w:tcPr>
          <w:p w14:paraId="343CB2FF" w14:textId="359E1507" w:rsidR="00BD7EB3" w:rsidRPr="00BD7EB3" w:rsidRDefault="00BD7EB3" w:rsidP="00BD7EB3">
            <w:pPr>
              <w:rPr>
                <w:rFonts w:eastAsia="Times New Roman" w:cs="Times New Roman"/>
                <w:b/>
                <w:szCs w:val="24"/>
              </w:rPr>
            </w:pPr>
            <w:r w:rsidRPr="00BD7EB3">
              <w:rPr>
                <w:rFonts w:eastAsia="Times New Roman" w:cs="Times New Roman"/>
                <w:b/>
                <w:szCs w:val="24"/>
              </w:rPr>
              <w:t>(M+F)/2</w:t>
            </w:r>
          </w:p>
        </w:tc>
        <w:tc>
          <w:tcPr>
            <w:tcW w:w="835" w:type="dxa"/>
          </w:tcPr>
          <w:p w14:paraId="17ABB203" w14:textId="77777777" w:rsidR="00BD7EB3" w:rsidRPr="00BD7EB3" w:rsidRDefault="00BD7EB3" w:rsidP="00BD7EB3">
            <w:pPr>
              <w:rPr>
                <w:rFonts w:eastAsia="Times New Roman" w:cs="Times New Roman"/>
                <w:szCs w:val="24"/>
              </w:rPr>
            </w:pPr>
          </w:p>
        </w:tc>
        <w:tc>
          <w:tcPr>
            <w:tcW w:w="883" w:type="dxa"/>
          </w:tcPr>
          <w:p w14:paraId="30D8DA9B" w14:textId="77777777" w:rsidR="00BD7EB3" w:rsidRPr="00BD7EB3" w:rsidRDefault="00BD7EB3" w:rsidP="00BD7EB3">
            <w:pPr>
              <w:rPr>
                <w:rFonts w:eastAsia="Times New Roman" w:cs="Times New Roman"/>
                <w:szCs w:val="24"/>
              </w:rPr>
            </w:pPr>
          </w:p>
        </w:tc>
        <w:tc>
          <w:tcPr>
            <w:tcW w:w="1221" w:type="dxa"/>
          </w:tcPr>
          <w:p w14:paraId="0A474B06" w14:textId="77777777" w:rsidR="00BD7EB3" w:rsidRPr="00BD7EB3" w:rsidRDefault="00BD7EB3" w:rsidP="00BD7EB3">
            <w:pPr>
              <w:rPr>
                <w:rFonts w:eastAsia="Times New Roman" w:cs="Times New Roman"/>
                <w:szCs w:val="24"/>
              </w:rPr>
            </w:pPr>
          </w:p>
        </w:tc>
        <w:tc>
          <w:tcPr>
            <w:tcW w:w="2515" w:type="dxa"/>
          </w:tcPr>
          <w:p w14:paraId="6C15C911" w14:textId="4A0D4119" w:rsidR="00BD7EB3" w:rsidRPr="00BD7EB3" w:rsidRDefault="009004E1" w:rsidP="00BD7EB3">
            <w:pPr>
              <w:rPr>
                <w:rFonts w:eastAsia="Times New Roman" w:cs="Times New Roman"/>
                <w:szCs w:val="24"/>
              </w:rPr>
            </w:pPr>
            <w:r w:rsidRPr="00BD7EB3">
              <w:rPr>
                <w:rFonts w:eastAsia="Times New Roman" w:cs="Times New Roman"/>
                <w:szCs w:val="24"/>
              </w:rPr>
              <w:t>Part</w:t>
            </w:r>
            <w:r w:rsidR="00973F35">
              <w:rPr>
                <w:rFonts w:eastAsia="Times New Roman" w:cs="Times New Roman"/>
                <w:szCs w:val="24"/>
              </w:rPr>
              <w:t>-</w:t>
            </w:r>
            <w:r w:rsidRPr="00BD7EB3">
              <w:rPr>
                <w:rFonts w:eastAsia="Times New Roman" w:cs="Times New Roman"/>
                <w:szCs w:val="24"/>
              </w:rPr>
              <w:t xml:space="preserve">time employment rate </w:t>
            </w:r>
            <w:r>
              <w:rPr>
                <w:rFonts w:eastAsia="Times New Roman" w:cs="Times New Roman"/>
                <w:szCs w:val="24"/>
              </w:rPr>
              <w:t xml:space="preserve">(defininition): </w:t>
            </w:r>
          </w:p>
        </w:tc>
      </w:tr>
      <w:tr w:rsidR="00BD7EB3" w:rsidRPr="00133991" w14:paraId="0AD659E7" w14:textId="77777777" w:rsidTr="009004E1">
        <w:tc>
          <w:tcPr>
            <w:tcW w:w="1993" w:type="dxa"/>
          </w:tcPr>
          <w:p w14:paraId="64D8EB6A" w14:textId="77777777" w:rsidR="00BD7EB3" w:rsidRPr="00BD7EB3" w:rsidRDefault="00BD7EB3" w:rsidP="00BD7EB3">
            <w:pPr>
              <w:rPr>
                <w:rFonts w:eastAsia="Times New Roman" w:cs="Times New Roman"/>
                <w:szCs w:val="24"/>
              </w:rPr>
            </w:pPr>
          </w:p>
        </w:tc>
        <w:tc>
          <w:tcPr>
            <w:tcW w:w="830" w:type="dxa"/>
          </w:tcPr>
          <w:p w14:paraId="70CC228A" w14:textId="77777777" w:rsidR="00BD7EB3" w:rsidRPr="00BD7EB3" w:rsidRDefault="00BD7EB3" w:rsidP="00BD7EB3">
            <w:pPr>
              <w:rPr>
                <w:rFonts w:eastAsia="Times New Roman" w:cs="Times New Roman"/>
                <w:szCs w:val="24"/>
              </w:rPr>
            </w:pPr>
          </w:p>
        </w:tc>
        <w:tc>
          <w:tcPr>
            <w:tcW w:w="1073" w:type="dxa"/>
          </w:tcPr>
          <w:p w14:paraId="0D75748D" w14:textId="351A9B21" w:rsidR="00BD7EB3" w:rsidRPr="00BD7EB3" w:rsidRDefault="00BD7EB3" w:rsidP="00BD7EB3">
            <w:pPr>
              <w:rPr>
                <w:rFonts w:eastAsia="Times New Roman" w:cs="Times New Roman"/>
                <w:szCs w:val="24"/>
              </w:rPr>
            </w:pPr>
            <w:r w:rsidRPr="00BD7EB3">
              <w:rPr>
                <w:rFonts w:eastAsia="Times New Roman" w:cs="Times New Roman"/>
                <w:szCs w:val="24"/>
              </w:rPr>
              <w:t>M</w:t>
            </w:r>
          </w:p>
        </w:tc>
        <w:tc>
          <w:tcPr>
            <w:tcW w:w="835" w:type="dxa"/>
          </w:tcPr>
          <w:p w14:paraId="6255EA96" w14:textId="39E47BFD" w:rsidR="00BD7EB3" w:rsidRPr="00BD7EB3" w:rsidRDefault="00BD7EB3" w:rsidP="00BD7EB3">
            <w:pPr>
              <w:rPr>
                <w:rFonts w:eastAsia="Times New Roman" w:cs="Times New Roman"/>
                <w:szCs w:val="24"/>
              </w:rPr>
            </w:pPr>
          </w:p>
        </w:tc>
        <w:tc>
          <w:tcPr>
            <w:tcW w:w="883" w:type="dxa"/>
          </w:tcPr>
          <w:p w14:paraId="15157069" w14:textId="77777777" w:rsidR="00BD7EB3" w:rsidRPr="00BD7EB3" w:rsidRDefault="00BD7EB3" w:rsidP="00BD7EB3">
            <w:pPr>
              <w:rPr>
                <w:rFonts w:eastAsia="Times New Roman" w:cs="Times New Roman"/>
                <w:szCs w:val="24"/>
              </w:rPr>
            </w:pPr>
          </w:p>
        </w:tc>
        <w:tc>
          <w:tcPr>
            <w:tcW w:w="1221" w:type="dxa"/>
          </w:tcPr>
          <w:p w14:paraId="72861F8B" w14:textId="77777777" w:rsidR="00BD7EB3" w:rsidRPr="00BD7EB3" w:rsidRDefault="00BD7EB3" w:rsidP="00BD7EB3">
            <w:pPr>
              <w:rPr>
                <w:rFonts w:eastAsia="Times New Roman" w:cs="Times New Roman"/>
                <w:szCs w:val="24"/>
              </w:rPr>
            </w:pPr>
          </w:p>
        </w:tc>
        <w:tc>
          <w:tcPr>
            <w:tcW w:w="2515" w:type="dxa"/>
          </w:tcPr>
          <w:p w14:paraId="1E750891" w14:textId="20C95399" w:rsidR="00BD7EB3" w:rsidRPr="00BD7EB3" w:rsidRDefault="00BD7EB3" w:rsidP="00BD7EB3">
            <w:pPr>
              <w:rPr>
                <w:rFonts w:eastAsia="Times New Roman" w:cs="Times New Roman"/>
                <w:szCs w:val="24"/>
              </w:rPr>
            </w:pPr>
            <w:r>
              <w:rPr>
                <w:rFonts w:eastAsia="Times New Roman" w:cs="Times New Roman"/>
                <w:szCs w:val="24"/>
              </w:rPr>
              <w:t xml:space="preserve">Hours worked </w:t>
            </w:r>
            <w:r w:rsidR="00E069F2">
              <w:rPr>
                <w:rFonts w:eastAsia="Times New Roman" w:cs="Times New Roman"/>
                <w:szCs w:val="24"/>
              </w:rPr>
              <w:t xml:space="preserve">per week </w:t>
            </w:r>
            <w:r>
              <w:rPr>
                <w:rFonts w:eastAsia="Times New Roman" w:cs="Times New Roman"/>
                <w:szCs w:val="24"/>
              </w:rPr>
              <w:t>(defin</w:t>
            </w:r>
            <w:r w:rsidR="009004E1">
              <w:rPr>
                <w:rFonts w:eastAsia="Times New Roman" w:cs="Times New Roman"/>
                <w:szCs w:val="24"/>
              </w:rPr>
              <w:t>ition)</w:t>
            </w:r>
          </w:p>
        </w:tc>
      </w:tr>
      <w:tr w:rsidR="00BD7EB3" w:rsidRPr="00133991" w14:paraId="4BF18EA7" w14:textId="77777777" w:rsidTr="009004E1">
        <w:tc>
          <w:tcPr>
            <w:tcW w:w="1993" w:type="dxa"/>
          </w:tcPr>
          <w:p w14:paraId="5C43A15F" w14:textId="77777777" w:rsidR="00BD7EB3" w:rsidRPr="00BD7EB3" w:rsidRDefault="00BD7EB3" w:rsidP="00BD7EB3">
            <w:pPr>
              <w:rPr>
                <w:rFonts w:eastAsia="Times New Roman" w:cs="Times New Roman"/>
                <w:szCs w:val="24"/>
              </w:rPr>
            </w:pPr>
          </w:p>
        </w:tc>
        <w:tc>
          <w:tcPr>
            <w:tcW w:w="830" w:type="dxa"/>
          </w:tcPr>
          <w:p w14:paraId="2992AB08" w14:textId="77777777" w:rsidR="00BD7EB3" w:rsidRPr="00BD7EB3" w:rsidRDefault="00BD7EB3" w:rsidP="00BD7EB3">
            <w:pPr>
              <w:rPr>
                <w:rFonts w:eastAsia="Times New Roman" w:cs="Times New Roman"/>
                <w:szCs w:val="24"/>
              </w:rPr>
            </w:pPr>
          </w:p>
        </w:tc>
        <w:tc>
          <w:tcPr>
            <w:tcW w:w="1073" w:type="dxa"/>
          </w:tcPr>
          <w:p w14:paraId="45892886" w14:textId="0E887AAB" w:rsidR="00BD7EB3" w:rsidRPr="00BD7EB3" w:rsidRDefault="00BD7EB3" w:rsidP="00BD7EB3">
            <w:pPr>
              <w:rPr>
                <w:rFonts w:eastAsia="Times New Roman" w:cs="Times New Roman"/>
                <w:szCs w:val="24"/>
              </w:rPr>
            </w:pPr>
            <w:r>
              <w:rPr>
                <w:rFonts w:eastAsia="Times New Roman" w:cs="Times New Roman"/>
                <w:szCs w:val="24"/>
              </w:rPr>
              <w:t>F</w:t>
            </w:r>
          </w:p>
        </w:tc>
        <w:tc>
          <w:tcPr>
            <w:tcW w:w="835" w:type="dxa"/>
          </w:tcPr>
          <w:p w14:paraId="7AB80C7F" w14:textId="5D84AA61" w:rsidR="00BD7EB3" w:rsidRPr="00BD7EB3" w:rsidRDefault="00BD7EB3" w:rsidP="00BD7EB3">
            <w:pPr>
              <w:rPr>
                <w:rFonts w:eastAsia="Times New Roman" w:cs="Times New Roman"/>
                <w:szCs w:val="24"/>
              </w:rPr>
            </w:pPr>
          </w:p>
        </w:tc>
        <w:tc>
          <w:tcPr>
            <w:tcW w:w="883" w:type="dxa"/>
          </w:tcPr>
          <w:p w14:paraId="01C465FE" w14:textId="77777777" w:rsidR="00BD7EB3" w:rsidRPr="00BD7EB3" w:rsidRDefault="00BD7EB3" w:rsidP="00BD7EB3">
            <w:pPr>
              <w:rPr>
                <w:rFonts w:eastAsia="Times New Roman" w:cs="Times New Roman"/>
                <w:szCs w:val="24"/>
              </w:rPr>
            </w:pPr>
          </w:p>
        </w:tc>
        <w:tc>
          <w:tcPr>
            <w:tcW w:w="1221" w:type="dxa"/>
          </w:tcPr>
          <w:p w14:paraId="66896C81" w14:textId="77777777" w:rsidR="00BD7EB3" w:rsidRPr="00BD7EB3" w:rsidRDefault="00BD7EB3" w:rsidP="00BD7EB3">
            <w:pPr>
              <w:rPr>
                <w:rFonts w:eastAsia="Times New Roman" w:cs="Times New Roman"/>
                <w:szCs w:val="24"/>
              </w:rPr>
            </w:pPr>
          </w:p>
        </w:tc>
        <w:tc>
          <w:tcPr>
            <w:tcW w:w="2515" w:type="dxa"/>
          </w:tcPr>
          <w:p w14:paraId="411489A6" w14:textId="2AAE330A" w:rsidR="00BD7EB3" w:rsidRPr="00BD7EB3" w:rsidRDefault="00E069F2" w:rsidP="00BD7EB3">
            <w:pPr>
              <w:rPr>
                <w:rFonts w:eastAsia="Times New Roman" w:cs="Times New Roman"/>
                <w:szCs w:val="24"/>
              </w:rPr>
            </w:pPr>
            <w:r>
              <w:rPr>
                <w:rFonts w:eastAsia="Times New Roman" w:cs="Times New Roman"/>
                <w:szCs w:val="24"/>
              </w:rPr>
              <w:t>Hours worked per week (definition)</w:t>
            </w:r>
          </w:p>
        </w:tc>
      </w:tr>
      <w:tr w:rsidR="00BD7EB3" w:rsidRPr="00133991" w14:paraId="12727B64" w14:textId="77777777" w:rsidTr="009004E1">
        <w:tc>
          <w:tcPr>
            <w:tcW w:w="1993" w:type="dxa"/>
          </w:tcPr>
          <w:p w14:paraId="6AEF35DD" w14:textId="77777777" w:rsidR="00BD7EB3" w:rsidRPr="00BD7EB3" w:rsidRDefault="00BD7EB3" w:rsidP="00BD7EB3">
            <w:pPr>
              <w:rPr>
                <w:rFonts w:eastAsia="Times New Roman" w:cs="Times New Roman"/>
                <w:szCs w:val="24"/>
              </w:rPr>
            </w:pPr>
          </w:p>
        </w:tc>
        <w:tc>
          <w:tcPr>
            <w:tcW w:w="830" w:type="dxa"/>
          </w:tcPr>
          <w:p w14:paraId="75F25153" w14:textId="77777777" w:rsidR="00BD7EB3" w:rsidRPr="00BD7EB3" w:rsidRDefault="00BD7EB3" w:rsidP="00BD7EB3">
            <w:pPr>
              <w:rPr>
                <w:rFonts w:eastAsia="Times New Roman" w:cs="Times New Roman"/>
                <w:szCs w:val="24"/>
              </w:rPr>
            </w:pPr>
          </w:p>
        </w:tc>
        <w:tc>
          <w:tcPr>
            <w:tcW w:w="1073" w:type="dxa"/>
          </w:tcPr>
          <w:p w14:paraId="6C26C8AC" w14:textId="24D6A287" w:rsidR="00BD7EB3" w:rsidRPr="00BD7EB3" w:rsidRDefault="00BD7EB3" w:rsidP="00BD7EB3">
            <w:pPr>
              <w:rPr>
                <w:rFonts w:eastAsia="Times New Roman" w:cs="Times New Roman"/>
                <w:b/>
                <w:szCs w:val="24"/>
              </w:rPr>
            </w:pPr>
            <w:r w:rsidRPr="00BD7EB3">
              <w:rPr>
                <w:rFonts w:eastAsia="Times New Roman" w:cs="Times New Roman"/>
                <w:b/>
                <w:szCs w:val="24"/>
              </w:rPr>
              <w:t>(M+F)/2</w:t>
            </w:r>
          </w:p>
        </w:tc>
        <w:tc>
          <w:tcPr>
            <w:tcW w:w="835" w:type="dxa"/>
          </w:tcPr>
          <w:p w14:paraId="26ED6180" w14:textId="77777777" w:rsidR="00BD7EB3" w:rsidRPr="00BD7EB3" w:rsidRDefault="00BD7EB3" w:rsidP="00BD7EB3">
            <w:pPr>
              <w:rPr>
                <w:rFonts w:eastAsia="Times New Roman" w:cs="Times New Roman"/>
                <w:szCs w:val="24"/>
              </w:rPr>
            </w:pPr>
          </w:p>
        </w:tc>
        <w:tc>
          <w:tcPr>
            <w:tcW w:w="883" w:type="dxa"/>
          </w:tcPr>
          <w:p w14:paraId="7BC23E71" w14:textId="77777777" w:rsidR="00BD7EB3" w:rsidRPr="00BD7EB3" w:rsidRDefault="00BD7EB3" w:rsidP="00BD7EB3">
            <w:pPr>
              <w:rPr>
                <w:rFonts w:eastAsia="Times New Roman" w:cs="Times New Roman"/>
                <w:szCs w:val="24"/>
              </w:rPr>
            </w:pPr>
          </w:p>
        </w:tc>
        <w:tc>
          <w:tcPr>
            <w:tcW w:w="1221" w:type="dxa"/>
          </w:tcPr>
          <w:p w14:paraId="65E2782C" w14:textId="77777777" w:rsidR="00BD7EB3" w:rsidRPr="00BD7EB3" w:rsidRDefault="00BD7EB3" w:rsidP="00BD7EB3">
            <w:pPr>
              <w:rPr>
                <w:rFonts w:eastAsia="Times New Roman" w:cs="Times New Roman"/>
                <w:szCs w:val="24"/>
              </w:rPr>
            </w:pPr>
          </w:p>
        </w:tc>
        <w:tc>
          <w:tcPr>
            <w:tcW w:w="2515" w:type="dxa"/>
          </w:tcPr>
          <w:p w14:paraId="3C292B64" w14:textId="7BCFF2DA" w:rsidR="00BD7EB3" w:rsidRDefault="00E069F2" w:rsidP="00BD7EB3">
            <w:pPr>
              <w:rPr>
                <w:rFonts w:eastAsia="Times New Roman" w:cs="Times New Roman"/>
                <w:szCs w:val="24"/>
              </w:rPr>
            </w:pPr>
            <w:r>
              <w:rPr>
                <w:rFonts w:eastAsia="Times New Roman" w:cs="Times New Roman"/>
                <w:szCs w:val="24"/>
              </w:rPr>
              <w:t>Hours worked per week (definition)</w:t>
            </w:r>
          </w:p>
        </w:tc>
      </w:tr>
      <w:tr w:rsidR="00BD7EB3" w:rsidRPr="00133991" w14:paraId="638CF3D5" w14:textId="77777777" w:rsidTr="009004E1">
        <w:tc>
          <w:tcPr>
            <w:tcW w:w="1993" w:type="dxa"/>
          </w:tcPr>
          <w:p w14:paraId="0D50F8C9" w14:textId="77777777" w:rsidR="00BD7EB3" w:rsidRPr="00BD7EB3" w:rsidRDefault="00BD7EB3" w:rsidP="00BD7EB3">
            <w:pPr>
              <w:rPr>
                <w:rFonts w:eastAsia="Times New Roman" w:cs="Times New Roman"/>
                <w:szCs w:val="24"/>
              </w:rPr>
            </w:pPr>
          </w:p>
        </w:tc>
        <w:tc>
          <w:tcPr>
            <w:tcW w:w="830" w:type="dxa"/>
          </w:tcPr>
          <w:p w14:paraId="7664F1FC" w14:textId="77777777" w:rsidR="00BD7EB3" w:rsidRPr="00BD7EB3" w:rsidRDefault="00BD7EB3" w:rsidP="00BD7EB3">
            <w:pPr>
              <w:rPr>
                <w:rFonts w:eastAsia="Times New Roman" w:cs="Times New Roman"/>
                <w:szCs w:val="24"/>
              </w:rPr>
            </w:pPr>
          </w:p>
        </w:tc>
        <w:tc>
          <w:tcPr>
            <w:tcW w:w="1073" w:type="dxa"/>
          </w:tcPr>
          <w:p w14:paraId="19A44EE1" w14:textId="1B7E917D" w:rsidR="00BD7EB3" w:rsidRPr="00BD7EB3" w:rsidRDefault="00BD7EB3" w:rsidP="00BD7EB3">
            <w:pPr>
              <w:rPr>
                <w:rFonts w:eastAsia="Times New Roman" w:cs="Times New Roman"/>
                <w:szCs w:val="24"/>
              </w:rPr>
            </w:pPr>
            <w:r w:rsidRPr="00BD7EB3">
              <w:rPr>
                <w:rFonts w:eastAsia="Times New Roman" w:cs="Times New Roman"/>
                <w:szCs w:val="24"/>
              </w:rPr>
              <w:t>M</w:t>
            </w:r>
          </w:p>
        </w:tc>
        <w:tc>
          <w:tcPr>
            <w:tcW w:w="835" w:type="dxa"/>
          </w:tcPr>
          <w:p w14:paraId="4F72CACE" w14:textId="77777777" w:rsidR="00BD7EB3" w:rsidRPr="00BD7EB3" w:rsidRDefault="00BD7EB3" w:rsidP="00BD7EB3">
            <w:pPr>
              <w:rPr>
                <w:rFonts w:eastAsia="Times New Roman" w:cs="Times New Roman"/>
                <w:szCs w:val="24"/>
              </w:rPr>
            </w:pPr>
          </w:p>
        </w:tc>
        <w:tc>
          <w:tcPr>
            <w:tcW w:w="883" w:type="dxa"/>
          </w:tcPr>
          <w:p w14:paraId="01DB1C1A" w14:textId="77777777" w:rsidR="00BD7EB3" w:rsidRPr="00BD7EB3" w:rsidRDefault="00BD7EB3" w:rsidP="00BD7EB3">
            <w:pPr>
              <w:rPr>
                <w:rFonts w:eastAsia="Times New Roman" w:cs="Times New Roman"/>
                <w:szCs w:val="24"/>
              </w:rPr>
            </w:pPr>
          </w:p>
        </w:tc>
        <w:tc>
          <w:tcPr>
            <w:tcW w:w="1221" w:type="dxa"/>
          </w:tcPr>
          <w:p w14:paraId="4DD1CE10" w14:textId="77777777" w:rsidR="00BD7EB3" w:rsidRPr="00BD7EB3" w:rsidRDefault="00BD7EB3" w:rsidP="00BD7EB3">
            <w:pPr>
              <w:rPr>
                <w:rFonts w:eastAsia="Times New Roman" w:cs="Times New Roman"/>
                <w:szCs w:val="24"/>
              </w:rPr>
            </w:pPr>
          </w:p>
        </w:tc>
        <w:tc>
          <w:tcPr>
            <w:tcW w:w="2515" w:type="dxa"/>
          </w:tcPr>
          <w:p w14:paraId="04DB13A2" w14:textId="50663F89" w:rsidR="00BD7EB3" w:rsidRPr="00BD7EB3" w:rsidRDefault="00BD7EB3" w:rsidP="00BD7EB3">
            <w:pPr>
              <w:rPr>
                <w:rFonts w:eastAsia="Times New Roman" w:cs="Times New Roman"/>
                <w:szCs w:val="24"/>
              </w:rPr>
            </w:pPr>
            <w:r>
              <w:rPr>
                <w:rFonts w:eastAsia="Times New Roman" w:cs="Times New Roman"/>
                <w:szCs w:val="24"/>
              </w:rPr>
              <w:t>Seasonal work (defin</w:t>
            </w:r>
            <w:r w:rsidR="00E069F2">
              <w:rPr>
                <w:rFonts w:eastAsia="Times New Roman" w:cs="Times New Roman"/>
                <w:szCs w:val="24"/>
              </w:rPr>
              <w:t>ition)</w:t>
            </w:r>
          </w:p>
        </w:tc>
      </w:tr>
      <w:tr w:rsidR="00BD7EB3" w:rsidRPr="00133991" w14:paraId="6B991250" w14:textId="77777777" w:rsidTr="009004E1">
        <w:tc>
          <w:tcPr>
            <w:tcW w:w="1993" w:type="dxa"/>
          </w:tcPr>
          <w:p w14:paraId="3173253F" w14:textId="77777777" w:rsidR="00BD7EB3" w:rsidRPr="00BD7EB3" w:rsidRDefault="00BD7EB3" w:rsidP="00BD7EB3">
            <w:pPr>
              <w:rPr>
                <w:rFonts w:eastAsia="Times New Roman" w:cs="Times New Roman"/>
                <w:szCs w:val="24"/>
              </w:rPr>
            </w:pPr>
          </w:p>
        </w:tc>
        <w:tc>
          <w:tcPr>
            <w:tcW w:w="830" w:type="dxa"/>
          </w:tcPr>
          <w:p w14:paraId="2968A6D3" w14:textId="77777777" w:rsidR="00BD7EB3" w:rsidRPr="00BD7EB3" w:rsidRDefault="00BD7EB3" w:rsidP="00BD7EB3">
            <w:pPr>
              <w:rPr>
                <w:rFonts w:eastAsia="Times New Roman" w:cs="Times New Roman"/>
                <w:szCs w:val="24"/>
              </w:rPr>
            </w:pPr>
          </w:p>
        </w:tc>
        <w:tc>
          <w:tcPr>
            <w:tcW w:w="1073" w:type="dxa"/>
          </w:tcPr>
          <w:p w14:paraId="2ED4A453" w14:textId="580F917A" w:rsidR="00BD7EB3" w:rsidRPr="00BD7EB3" w:rsidRDefault="00BD7EB3" w:rsidP="00BD7EB3">
            <w:pPr>
              <w:rPr>
                <w:rFonts w:eastAsia="Times New Roman" w:cs="Times New Roman"/>
                <w:szCs w:val="24"/>
              </w:rPr>
            </w:pPr>
            <w:r>
              <w:rPr>
                <w:rFonts w:eastAsia="Times New Roman" w:cs="Times New Roman"/>
                <w:szCs w:val="24"/>
              </w:rPr>
              <w:t>F</w:t>
            </w:r>
          </w:p>
        </w:tc>
        <w:tc>
          <w:tcPr>
            <w:tcW w:w="835" w:type="dxa"/>
          </w:tcPr>
          <w:p w14:paraId="2EB0DC6B" w14:textId="77777777" w:rsidR="00BD7EB3" w:rsidRPr="00BD7EB3" w:rsidRDefault="00BD7EB3" w:rsidP="00BD7EB3">
            <w:pPr>
              <w:rPr>
                <w:rFonts w:eastAsia="Times New Roman" w:cs="Times New Roman"/>
                <w:szCs w:val="24"/>
              </w:rPr>
            </w:pPr>
          </w:p>
        </w:tc>
        <w:tc>
          <w:tcPr>
            <w:tcW w:w="883" w:type="dxa"/>
          </w:tcPr>
          <w:p w14:paraId="5204CDA9" w14:textId="77777777" w:rsidR="00BD7EB3" w:rsidRPr="00BD7EB3" w:rsidRDefault="00BD7EB3" w:rsidP="00BD7EB3">
            <w:pPr>
              <w:rPr>
                <w:rFonts w:eastAsia="Times New Roman" w:cs="Times New Roman"/>
                <w:szCs w:val="24"/>
              </w:rPr>
            </w:pPr>
          </w:p>
        </w:tc>
        <w:tc>
          <w:tcPr>
            <w:tcW w:w="1221" w:type="dxa"/>
          </w:tcPr>
          <w:p w14:paraId="1D52AF9A" w14:textId="77777777" w:rsidR="00BD7EB3" w:rsidRPr="00BD7EB3" w:rsidRDefault="00BD7EB3" w:rsidP="00BD7EB3">
            <w:pPr>
              <w:rPr>
                <w:rFonts w:eastAsia="Times New Roman" w:cs="Times New Roman"/>
                <w:szCs w:val="24"/>
              </w:rPr>
            </w:pPr>
          </w:p>
        </w:tc>
        <w:tc>
          <w:tcPr>
            <w:tcW w:w="2515" w:type="dxa"/>
          </w:tcPr>
          <w:p w14:paraId="08276D4F" w14:textId="08616927" w:rsidR="00BD7EB3" w:rsidRPr="00BD7EB3" w:rsidRDefault="00E069F2" w:rsidP="00BD7EB3">
            <w:pPr>
              <w:rPr>
                <w:rFonts w:eastAsia="Times New Roman" w:cs="Times New Roman"/>
                <w:szCs w:val="24"/>
              </w:rPr>
            </w:pPr>
            <w:r>
              <w:rPr>
                <w:rFonts w:eastAsia="Times New Roman" w:cs="Times New Roman"/>
                <w:szCs w:val="24"/>
              </w:rPr>
              <w:t>Seasonal work (definition)</w:t>
            </w:r>
          </w:p>
        </w:tc>
      </w:tr>
      <w:tr w:rsidR="00BD7EB3" w:rsidRPr="00133991" w14:paraId="0D08321A" w14:textId="77777777" w:rsidTr="009004E1">
        <w:tc>
          <w:tcPr>
            <w:tcW w:w="1993" w:type="dxa"/>
          </w:tcPr>
          <w:p w14:paraId="1AA49369" w14:textId="77777777" w:rsidR="00BD7EB3" w:rsidRPr="00BD7EB3" w:rsidRDefault="00BD7EB3" w:rsidP="00BD7EB3">
            <w:pPr>
              <w:rPr>
                <w:rFonts w:eastAsia="Times New Roman" w:cs="Times New Roman"/>
                <w:szCs w:val="24"/>
              </w:rPr>
            </w:pPr>
          </w:p>
        </w:tc>
        <w:tc>
          <w:tcPr>
            <w:tcW w:w="830" w:type="dxa"/>
          </w:tcPr>
          <w:p w14:paraId="36B7D8B8" w14:textId="77777777" w:rsidR="00BD7EB3" w:rsidRPr="00BD7EB3" w:rsidRDefault="00BD7EB3" w:rsidP="00BD7EB3">
            <w:pPr>
              <w:rPr>
                <w:rFonts w:eastAsia="Times New Roman" w:cs="Times New Roman"/>
                <w:szCs w:val="24"/>
              </w:rPr>
            </w:pPr>
          </w:p>
        </w:tc>
        <w:tc>
          <w:tcPr>
            <w:tcW w:w="1073" w:type="dxa"/>
          </w:tcPr>
          <w:p w14:paraId="4601DFD0" w14:textId="697FBDDA" w:rsidR="00BD7EB3" w:rsidRPr="00BD7EB3" w:rsidRDefault="00BD7EB3" w:rsidP="00BD7EB3">
            <w:pPr>
              <w:rPr>
                <w:rFonts w:eastAsia="Times New Roman" w:cs="Times New Roman"/>
                <w:b/>
                <w:szCs w:val="24"/>
              </w:rPr>
            </w:pPr>
            <w:r w:rsidRPr="00BD7EB3">
              <w:rPr>
                <w:rFonts w:eastAsia="Times New Roman" w:cs="Times New Roman"/>
                <w:b/>
                <w:szCs w:val="24"/>
              </w:rPr>
              <w:t>(M+F)/2</w:t>
            </w:r>
          </w:p>
        </w:tc>
        <w:tc>
          <w:tcPr>
            <w:tcW w:w="835" w:type="dxa"/>
          </w:tcPr>
          <w:p w14:paraId="50F407A7" w14:textId="77777777" w:rsidR="00BD7EB3" w:rsidRPr="00BD7EB3" w:rsidRDefault="00BD7EB3" w:rsidP="00BD7EB3">
            <w:pPr>
              <w:rPr>
                <w:rFonts w:eastAsia="Times New Roman" w:cs="Times New Roman"/>
                <w:szCs w:val="24"/>
              </w:rPr>
            </w:pPr>
          </w:p>
        </w:tc>
        <w:tc>
          <w:tcPr>
            <w:tcW w:w="883" w:type="dxa"/>
          </w:tcPr>
          <w:p w14:paraId="3CD66A62" w14:textId="77777777" w:rsidR="00BD7EB3" w:rsidRPr="00BD7EB3" w:rsidRDefault="00BD7EB3" w:rsidP="00BD7EB3">
            <w:pPr>
              <w:rPr>
                <w:rFonts w:eastAsia="Times New Roman" w:cs="Times New Roman"/>
                <w:szCs w:val="24"/>
              </w:rPr>
            </w:pPr>
          </w:p>
        </w:tc>
        <w:tc>
          <w:tcPr>
            <w:tcW w:w="1221" w:type="dxa"/>
          </w:tcPr>
          <w:p w14:paraId="08BC0DD8" w14:textId="77777777" w:rsidR="00BD7EB3" w:rsidRPr="00BD7EB3" w:rsidRDefault="00BD7EB3" w:rsidP="00BD7EB3">
            <w:pPr>
              <w:rPr>
                <w:rFonts w:eastAsia="Times New Roman" w:cs="Times New Roman"/>
                <w:szCs w:val="24"/>
              </w:rPr>
            </w:pPr>
          </w:p>
        </w:tc>
        <w:tc>
          <w:tcPr>
            <w:tcW w:w="2515" w:type="dxa"/>
          </w:tcPr>
          <w:p w14:paraId="316BBB96" w14:textId="5F31A470" w:rsidR="00BD7EB3" w:rsidRDefault="00E069F2" w:rsidP="00BD7EB3">
            <w:pPr>
              <w:rPr>
                <w:rFonts w:eastAsia="Times New Roman" w:cs="Times New Roman"/>
                <w:szCs w:val="24"/>
              </w:rPr>
            </w:pPr>
            <w:r>
              <w:rPr>
                <w:rFonts w:eastAsia="Times New Roman" w:cs="Times New Roman"/>
                <w:szCs w:val="24"/>
              </w:rPr>
              <w:t>Seasonal work (definition)</w:t>
            </w:r>
          </w:p>
        </w:tc>
      </w:tr>
      <w:tr w:rsidR="00BD7EB3" w:rsidRPr="00133991" w14:paraId="0349B3D9" w14:textId="77777777" w:rsidTr="009004E1">
        <w:tc>
          <w:tcPr>
            <w:tcW w:w="1993" w:type="dxa"/>
          </w:tcPr>
          <w:p w14:paraId="09AA0EC1" w14:textId="77777777" w:rsidR="00BD7EB3" w:rsidRPr="00BD7EB3" w:rsidRDefault="00BD7EB3" w:rsidP="00BD7EB3">
            <w:pPr>
              <w:rPr>
                <w:rFonts w:eastAsia="Times New Roman" w:cs="Times New Roman"/>
                <w:szCs w:val="24"/>
              </w:rPr>
            </w:pPr>
          </w:p>
        </w:tc>
        <w:tc>
          <w:tcPr>
            <w:tcW w:w="830" w:type="dxa"/>
          </w:tcPr>
          <w:p w14:paraId="5C04ABD9" w14:textId="77777777" w:rsidR="00BD7EB3" w:rsidRPr="00BD7EB3" w:rsidRDefault="00BD7EB3" w:rsidP="00BD7EB3">
            <w:pPr>
              <w:rPr>
                <w:rFonts w:eastAsia="Times New Roman" w:cs="Times New Roman"/>
                <w:szCs w:val="24"/>
              </w:rPr>
            </w:pPr>
          </w:p>
        </w:tc>
        <w:tc>
          <w:tcPr>
            <w:tcW w:w="1073" w:type="dxa"/>
          </w:tcPr>
          <w:p w14:paraId="3A418457" w14:textId="64A3481C" w:rsidR="00BD7EB3" w:rsidRDefault="00BD7EB3" w:rsidP="00BD7EB3">
            <w:pPr>
              <w:rPr>
                <w:rFonts w:eastAsia="Times New Roman" w:cs="Times New Roman"/>
                <w:szCs w:val="24"/>
              </w:rPr>
            </w:pPr>
            <w:r w:rsidRPr="00BD7EB3">
              <w:rPr>
                <w:rFonts w:eastAsia="Times New Roman" w:cs="Times New Roman"/>
                <w:szCs w:val="24"/>
              </w:rPr>
              <w:t>M</w:t>
            </w:r>
          </w:p>
        </w:tc>
        <w:tc>
          <w:tcPr>
            <w:tcW w:w="835" w:type="dxa"/>
          </w:tcPr>
          <w:p w14:paraId="7E7ED5A5" w14:textId="77777777" w:rsidR="00BD7EB3" w:rsidRPr="00BD7EB3" w:rsidRDefault="00BD7EB3" w:rsidP="00BD7EB3">
            <w:pPr>
              <w:rPr>
                <w:rFonts w:eastAsia="Times New Roman" w:cs="Times New Roman"/>
                <w:szCs w:val="24"/>
              </w:rPr>
            </w:pPr>
          </w:p>
        </w:tc>
        <w:tc>
          <w:tcPr>
            <w:tcW w:w="883" w:type="dxa"/>
          </w:tcPr>
          <w:p w14:paraId="62D70530" w14:textId="77777777" w:rsidR="00BD7EB3" w:rsidRPr="00BD7EB3" w:rsidRDefault="00BD7EB3" w:rsidP="00BD7EB3">
            <w:pPr>
              <w:rPr>
                <w:rFonts w:eastAsia="Times New Roman" w:cs="Times New Roman"/>
                <w:szCs w:val="24"/>
              </w:rPr>
            </w:pPr>
          </w:p>
        </w:tc>
        <w:tc>
          <w:tcPr>
            <w:tcW w:w="1221" w:type="dxa"/>
          </w:tcPr>
          <w:p w14:paraId="6DEEF227" w14:textId="77777777" w:rsidR="00BD7EB3" w:rsidRPr="00BD7EB3" w:rsidRDefault="00BD7EB3" w:rsidP="00BD7EB3">
            <w:pPr>
              <w:rPr>
                <w:rFonts w:eastAsia="Times New Roman" w:cs="Times New Roman"/>
                <w:szCs w:val="24"/>
              </w:rPr>
            </w:pPr>
          </w:p>
        </w:tc>
        <w:tc>
          <w:tcPr>
            <w:tcW w:w="2515" w:type="dxa"/>
          </w:tcPr>
          <w:p w14:paraId="02CCBBB5" w14:textId="77777777" w:rsidR="00BD7EB3" w:rsidRDefault="00BD7EB3" w:rsidP="00BD7EB3">
            <w:pPr>
              <w:rPr>
                <w:rFonts w:eastAsia="Times New Roman" w:cs="Times New Roman"/>
                <w:szCs w:val="24"/>
              </w:rPr>
            </w:pPr>
          </w:p>
        </w:tc>
      </w:tr>
      <w:tr w:rsidR="00BD7EB3" w:rsidRPr="00133991" w14:paraId="62694388" w14:textId="77777777" w:rsidTr="009004E1">
        <w:tc>
          <w:tcPr>
            <w:tcW w:w="1993" w:type="dxa"/>
          </w:tcPr>
          <w:p w14:paraId="1B62AE5C" w14:textId="77777777" w:rsidR="00BD7EB3" w:rsidRPr="00BD7EB3" w:rsidRDefault="00BD7EB3" w:rsidP="00BD7EB3">
            <w:pPr>
              <w:rPr>
                <w:rFonts w:eastAsia="Times New Roman" w:cs="Times New Roman"/>
                <w:szCs w:val="24"/>
              </w:rPr>
            </w:pPr>
          </w:p>
        </w:tc>
        <w:tc>
          <w:tcPr>
            <w:tcW w:w="830" w:type="dxa"/>
          </w:tcPr>
          <w:p w14:paraId="33C7C3C2" w14:textId="77777777" w:rsidR="00BD7EB3" w:rsidRPr="00BD7EB3" w:rsidRDefault="00BD7EB3" w:rsidP="00BD7EB3">
            <w:pPr>
              <w:rPr>
                <w:rFonts w:eastAsia="Times New Roman" w:cs="Times New Roman"/>
                <w:szCs w:val="24"/>
              </w:rPr>
            </w:pPr>
          </w:p>
        </w:tc>
        <w:tc>
          <w:tcPr>
            <w:tcW w:w="1073" w:type="dxa"/>
          </w:tcPr>
          <w:p w14:paraId="11ADB622" w14:textId="671233EF" w:rsidR="00BD7EB3" w:rsidRDefault="00BD7EB3" w:rsidP="00BD7EB3">
            <w:pPr>
              <w:rPr>
                <w:rFonts w:eastAsia="Times New Roman" w:cs="Times New Roman"/>
                <w:szCs w:val="24"/>
              </w:rPr>
            </w:pPr>
            <w:r>
              <w:rPr>
                <w:rFonts w:eastAsia="Times New Roman" w:cs="Times New Roman"/>
                <w:szCs w:val="24"/>
              </w:rPr>
              <w:t>F</w:t>
            </w:r>
          </w:p>
        </w:tc>
        <w:tc>
          <w:tcPr>
            <w:tcW w:w="835" w:type="dxa"/>
          </w:tcPr>
          <w:p w14:paraId="5030E2DC" w14:textId="77777777" w:rsidR="00BD7EB3" w:rsidRPr="00BD7EB3" w:rsidRDefault="00BD7EB3" w:rsidP="00BD7EB3">
            <w:pPr>
              <w:rPr>
                <w:rFonts w:eastAsia="Times New Roman" w:cs="Times New Roman"/>
                <w:szCs w:val="24"/>
              </w:rPr>
            </w:pPr>
          </w:p>
        </w:tc>
        <w:tc>
          <w:tcPr>
            <w:tcW w:w="883" w:type="dxa"/>
          </w:tcPr>
          <w:p w14:paraId="7E7BE7B6" w14:textId="77777777" w:rsidR="00BD7EB3" w:rsidRPr="00BD7EB3" w:rsidRDefault="00BD7EB3" w:rsidP="00BD7EB3">
            <w:pPr>
              <w:rPr>
                <w:rFonts w:eastAsia="Times New Roman" w:cs="Times New Roman"/>
                <w:szCs w:val="24"/>
              </w:rPr>
            </w:pPr>
          </w:p>
        </w:tc>
        <w:tc>
          <w:tcPr>
            <w:tcW w:w="1221" w:type="dxa"/>
          </w:tcPr>
          <w:p w14:paraId="7275307E" w14:textId="77777777" w:rsidR="00BD7EB3" w:rsidRPr="00BD7EB3" w:rsidRDefault="00BD7EB3" w:rsidP="00BD7EB3">
            <w:pPr>
              <w:rPr>
                <w:rFonts w:eastAsia="Times New Roman" w:cs="Times New Roman"/>
                <w:szCs w:val="24"/>
              </w:rPr>
            </w:pPr>
          </w:p>
        </w:tc>
        <w:tc>
          <w:tcPr>
            <w:tcW w:w="2515" w:type="dxa"/>
          </w:tcPr>
          <w:p w14:paraId="14D249E3" w14:textId="77777777" w:rsidR="00BD7EB3" w:rsidRDefault="00BD7EB3" w:rsidP="00BD7EB3">
            <w:pPr>
              <w:rPr>
                <w:rFonts w:eastAsia="Times New Roman" w:cs="Times New Roman"/>
                <w:szCs w:val="24"/>
              </w:rPr>
            </w:pPr>
          </w:p>
        </w:tc>
      </w:tr>
      <w:tr w:rsidR="00BD7EB3" w:rsidRPr="00133991" w14:paraId="76650E1E" w14:textId="77777777" w:rsidTr="009004E1">
        <w:tc>
          <w:tcPr>
            <w:tcW w:w="1993" w:type="dxa"/>
          </w:tcPr>
          <w:p w14:paraId="0E76C34D" w14:textId="77777777" w:rsidR="00BD7EB3" w:rsidRPr="00BD7EB3" w:rsidRDefault="00BD7EB3" w:rsidP="00BD7EB3">
            <w:pPr>
              <w:rPr>
                <w:rFonts w:eastAsia="Times New Roman" w:cs="Times New Roman"/>
                <w:szCs w:val="24"/>
              </w:rPr>
            </w:pPr>
          </w:p>
        </w:tc>
        <w:tc>
          <w:tcPr>
            <w:tcW w:w="830" w:type="dxa"/>
          </w:tcPr>
          <w:p w14:paraId="7D2F08C2" w14:textId="77777777" w:rsidR="00BD7EB3" w:rsidRPr="00BD7EB3" w:rsidRDefault="00BD7EB3" w:rsidP="00BD7EB3">
            <w:pPr>
              <w:rPr>
                <w:rFonts w:eastAsia="Times New Roman" w:cs="Times New Roman"/>
                <w:szCs w:val="24"/>
              </w:rPr>
            </w:pPr>
          </w:p>
        </w:tc>
        <w:tc>
          <w:tcPr>
            <w:tcW w:w="1073" w:type="dxa"/>
          </w:tcPr>
          <w:p w14:paraId="106FE5A1" w14:textId="227C3057" w:rsidR="00BD7EB3" w:rsidRPr="00BD7EB3" w:rsidRDefault="00BD7EB3" w:rsidP="00BD7EB3">
            <w:pPr>
              <w:rPr>
                <w:rFonts w:eastAsia="Times New Roman" w:cs="Times New Roman"/>
                <w:b/>
                <w:szCs w:val="24"/>
              </w:rPr>
            </w:pPr>
            <w:r w:rsidRPr="00BD7EB3">
              <w:rPr>
                <w:rFonts w:eastAsia="Times New Roman" w:cs="Times New Roman"/>
                <w:b/>
                <w:szCs w:val="24"/>
              </w:rPr>
              <w:t>(M+F)/2</w:t>
            </w:r>
          </w:p>
        </w:tc>
        <w:tc>
          <w:tcPr>
            <w:tcW w:w="835" w:type="dxa"/>
          </w:tcPr>
          <w:p w14:paraId="2FC8FB60" w14:textId="77777777" w:rsidR="00BD7EB3" w:rsidRPr="00BD7EB3" w:rsidRDefault="00BD7EB3" w:rsidP="00BD7EB3">
            <w:pPr>
              <w:rPr>
                <w:rFonts w:eastAsia="Times New Roman" w:cs="Times New Roman"/>
                <w:szCs w:val="24"/>
              </w:rPr>
            </w:pPr>
          </w:p>
        </w:tc>
        <w:tc>
          <w:tcPr>
            <w:tcW w:w="883" w:type="dxa"/>
          </w:tcPr>
          <w:p w14:paraId="4C6059F5" w14:textId="77777777" w:rsidR="00BD7EB3" w:rsidRPr="00BD7EB3" w:rsidRDefault="00BD7EB3" w:rsidP="00BD7EB3">
            <w:pPr>
              <w:rPr>
                <w:rFonts w:eastAsia="Times New Roman" w:cs="Times New Roman"/>
                <w:szCs w:val="24"/>
              </w:rPr>
            </w:pPr>
          </w:p>
        </w:tc>
        <w:tc>
          <w:tcPr>
            <w:tcW w:w="1221" w:type="dxa"/>
          </w:tcPr>
          <w:p w14:paraId="2767DBCE" w14:textId="77777777" w:rsidR="00BD7EB3" w:rsidRPr="00BD7EB3" w:rsidRDefault="00BD7EB3" w:rsidP="00BD7EB3">
            <w:pPr>
              <w:rPr>
                <w:rFonts w:eastAsia="Times New Roman" w:cs="Times New Roman"/>
                <w:szCs w:val="24"/>
              </w:rPr>
            </w:pPr>
          </w:p>
        </w:tc>
        <w:tc>
          <w:tcPr>
            <w:tcW w:w="2515" w:type="dxa"/>
          </w:tcPr>
          <w:p w14:paraId="56683278" w14:textId="77777777" w:rsidR="00BD7EB3" w:rsidRDefault="00BD7EB3" w:rsidP="00BD7EB3">
            <w:pPr>
              <w:rPr>
                <w:rFonts w:eastAsia="Times New Roman" w:cs="Times New Roman"/>
                <w:szCs w:val="24"/>
              </w:rPr>
            </w:pPr>
          </w:p>
        </w:tc>
      </w:tr>
    </w:tbl>
    <w:p w14:paraId="0CFA8559" w14:textId="497A1C5A" w:rsidR="00DB6569" w:rsidRDefault="00DB6569" w:rsidP="00DB6569">
      <w:pPr>
        <w:spacing w:after="120"/>
        <w:rPr>
          <w:rFonts w:eastAsia="Times New Roman" w:cs="Times New Roman"/>
          <w:b/>
          <w:i/>
          <w:sz w:val="28"/>
          <w:szCs w:val="28"/>
        </w:rPr>
      </w:pPr>
    </w:p>
    <w:p w14:paraId="2F6D794C" w14:textId="77777777" w:rsidR="00DB6569" w:rsidRPr="00713591" w:rsidRDefault="00DB6569" w:rsidP="00DB6569">
      <w:pPr>
        <w:spacing w:before="240"/>
        <w:rPr>
          <w:b/>
        </w:rPr>
      </w:pPr>
      <w:r w:rsidRPr="00713591">
        <w:rPr>
          <w:b/>
        </w:rPr>
        <w:lastRenderedPageBreak/>
        <w:t>Conclusion for part-time employment rate to use for living wage estimate</w:t>
      </w:r>
      <w:r>
        <w:rPr>
          <w:b/>
        </w:rPr>
        <w:t>_________</w:t>
      </w:r>
      <w:r w:rsidRPr="00713591">
        <w:rPr>
          <w:b/>
        </w:rPr>
        <w:t>______</w:t>
      </w:r>
    </w:p>
    <w:p w14:paraId="15D3244B" w14:textId="77777777" w:rsidR="00DB6569" w:rsidRPr="00732724" w:rsidRDefault="00DB6569" w:rsidP="00DB6569">
      <w:r w:rsidRPr="00732724">
        <w:t>Justification for conclusion _______________________________________</w:t>
      </w:r>
      <w:r>
        <w:t>________________</w:t>
      </w:r>
    </w:p>
    <w:p w14:paraId="602406E5" w14:textId="77777777" w:rsidR="00DB6569" w:rsidRDefault="00DB6569" w:rsidP="00DB6569">
      <w:r w:rsidRPr="00732724">
        <w:t>_________________________________________________________________________</w:t>
      </w:r>
      <w:r>
        <w:t>____</w:t>
      </w:r>
    </w:p>
    <w:p w14:paraId="61295B20" w14:textId="77777777" w:rsidR="0071389C" w:rsidRDefault="00DB6569" w:rsidP="0080061A">
      <w:pPr>
        <w:spacing w:after="120"/>
      </w:pPr>
      <w:r>
        <w:t>_____________________________________________________________________________</w:t>
      </w:r>
    </w:p>
    <w:p w14:paraId="0A99D5F6" w14:textId="4DA590A4" w:rsidR="0080061A" w:rsidRDefault="0080061A" w:rsidP="00B07D1B">
      <w:pPr>
        <w:pStyle w:val="Heading2"/>
      </w:pPr>
      <w:r>
        <w:t>2.4 Calculat</w:t>
      </w:r>
      <w:r w:rsidR="00CB4A5E">
        <w:t>ion</w:t>
      </w:r>
      <w:r>
        <w:t xml:space="preserve"> of number of full</w:t>
      </w:r>
      <w:r w:rsidR="00CB4A5E">
        <w:t>-</w:t>
      </w:r>
      <w:r>
        <w:t>time equivalent workers per couple</w:t>
      </w:r>
      <w:r w:rsidR="00B86AF7">
        <w:t xml:space="preserve"> using equation below</w:t>
      </w:r>
      <w:r>
        <w:t>.</w:t>
      </w:r>
    </w:p>
    <w:p w14:paraId="4AB1F118" w14:textId="190C84CC" w:rsidR="0080061A" w:rsidRPr="009719D1" w:rsidRDefault="0080061A" w:rsidP="0080061A">
      <w:r>
        <w:t>Equation</w:t>
      </w:r>
      <w:r w:rsidR="00CB4A5E">
        <w:t xml:space="preserve"> </w:t>
      </w:r>
      <w:r w:rsidR="00973F35">
        <w:t>1</w:t>
      </w:r>
      <w:r w:rsidR="00B86AF7">
        <w:t>:</w:t>
      </w:r>
      <w:r>
        <w:t xml:space="preserve"> </w:t>
      </w:r>
    </w:p>
    <w:p w14:paraId="277AFE70" w14:textId="5A01A23C" w:rsidR="0080061A" w:rsidRPr="00973F35" w:rsidRDefault="00BD7EB3" w:rsidP="00B86AF7">
      <w:pPr>
        <w:rPr>
          <w:rFonts w:eastAsiaTheme="minorEastAsia"/>
        </w:rPr>
      </w:pPr>
      <m:oMathPara>
        <m:oMath>
          <m:r>
            <w:rPr>
              <w:rFonts w:ascii="Cambria Math" w:hAnsi="Cambria Math"/>
            </w:rPr>
            <m:t>Probability of full-time equivalent work per person aged 25-59 =(LFPR for ages 25-59) × (1-Unemployment rate for ages 25-59) × (1.0-(Part-time employment rate/2))</m:t>
          </m:r>
        </m:oMath>
      </m:oMathPara>
    </w:p>
    <w:p w14:paraId="347FC490" w14:textId="2CF61853" w:rsidR="00B86AF7" w:rsidRPr="00B86AF7" w:rsidRDefault="00973F35" w:rsidP="00B86AF7">
      <w:pPr>
        <w:rPr>
          <w:rFonts w:ascii="Cambria Math" w:hAnsi="Cambria Math"/>
          <w:oMath/>
        </w:rPr>
      </w:pPr>
      <w:r>
        <w:rPr>
          <w:rFonts w:eastAsiaTheme="minorEastAsia"/>
        </w:rPr>
        <w:t>Equation 2:</w:t>
      </w:r>
    </w:p>
    <w:p w14:paraId="24A492CB" w14:textId="1138F338" w:rsidR="00792A5E" w:rsidRDefault="00CB4A5E" w:rsidP="0080061A">
      <w:pPr>
        <w:spacing w:after="120"/>
      </w:pPr>
      <m:oMathPara>
        <m:oMath>
          <m:r>
            <w:rPr>
              <w:rFonts w:ascii="Cambria Math" w:hAnsi="Cambria Math"/>
            </w:rPr>
            <m:t>Number of full-time equivalent workers per family =  1</m:t>
          </m:r>
          <m:r>
            <w:rPr>
              <w:rFonts w:ascii="Cambria Math" w:hAnsi="Cambria Math"/>
            </w:rPr>
            <m:t>.0</m:t>
          </m:r>
          <m:r>
            <w:rPr>
              <w:rFonts w:ascii="Cambria Math" w:hAnsi="Cambria Math"/>
            </w:rPr>
            <m:t xml:space="preserve"> + above </m:t>
          </m:r>
          <m:r>
            <w:rPr>
              <w:rFonts w:ascii="Cambria Math" w:hAnsi="Cambria Math"/>
            </w:rPr>
            <m:t>probability</m:t>
          </m:r>
        </m:oMath>
      </m:oMathPara>
    </w:p>
    <w:p w14:paraId="58A03E5A" w14:textId="77777777" w:rsidR="00792A5E" w:rsidRDefault="00792A5E" w:rsidP="00792A5E">
      <w:r>
        <w:br w:type="page"/>
      </w:r>
    </w:p>
    <w:p w14:paraId="1684DCE9" w14:textId="5A84CBCE" w:rsidR="00541938" w:rsidRDefault="00CB4A5E" w:rsidP="00CB4A5E">
      <w:pPr>
        <w:pStyle w:val="Heading1"/>
      </w:pPr>
      <w:r>
        <w:lastRenderedPageBreak/>
        <w:t>3. DECIDING ON PRELIMINARY LOCAL HOUSING STANDARD FOR LIVING WAGE</w:t>
      </w:r>
    </w:p>
    <w:p w14:paraId="021BA4CD" w14:textId="34F59937" w:rsidR="00481F16" w:rsidRDefault="00481F16" w:rsidP="00481F16">
      <w:r>
        <w:t>Housing costs for a living wage are estimated from a survey of local housing costs for an acceptable dwelling (primary data collection). Before conducting a local housing survey, it is necessary to decide on an appropriate minimal acceptable housing standard. This standard should be based part</w:t>
      </w:r>
      <w:r w:rsidR="00CB4A5E">
        <w:t>ly</w:t>
      </w:r>
      <w:r>
        <w:t xml:space="preserve"> on current housing conditions and norms </w:t>
      </w:r>
      <w:r w:rsidR="00CB4277">
        <w:t xml:space="preserve">from secondary data </w:t>
      </w:r>
      <w:r>
        <w:t xml:space="preserve">(table </w:t>
      </w:r>
      <w:r w:rsidR="00CB4A5E">
        <w:t>8 below</w:t>
      </w:r>
      <w:r>
        <w:t>) and partly on international minimum housing standards (see manual).</w:t>
      </w:r>
      <w:r w:rsidR="00804317">
        <w:t xml:space="preserve"> </w:t>
      </w:r>
      <w:r w:rsidR="00A5167C">
        <w:t xml:space="preserve">Fill out table </w:t>
      </w:r>
      <w:r w:rsidR="00CB4A5E">
        <w:t>8</w:t>
      </w:r>
      <w:r w:rsidR="00A5167C">
        <w:t xml:space="preserve"> for the </w:t>
      </w:r>
      <w:r w:rsidR="00CB4A5E">
        <w:t xml:space="preserve">study </w:t>
      </w:r>
      <w:r w:rsidR="00A5167C">
        <w:t>location (e.g. rural or urban, or other location of interest such as region or province or major city for a large complex country).</w:t>
      </w:r>
      <w:r w:rsidR="00CB4277">
        <w:t xml:space="preserve"> </w:t>
      </w:r>
      <w:r>
        <w:t xml:space="preserve">Indicate the final local housing standard for estimating a living wage in table </w:t>
      </w:r>
      <w:r w:rsidR="00CB4A5E">
        <w:t>9</w:t>
      </w:r>
      <w:r>
        <w:t>.</w:t>
      </w:r>
    </w:p>
    <w:p w14:paraId="798DEAE4" w14:textId="77777777" w:rsidR="00CB4277" w:rsidRDefault="00CB4277" w:rsidP="00481F16"/>
    <w:p w14:paraId="5479234B" w14:textId="0F501DA2" w:rsidR="00CB4277" w:rsidRDefault="00CB4277" w:rsidP="00481F16">
      <w:r>
        <w:t xml:space="preserve">Tables </w:t>
      </w:r>
      <w:r w:rsidR="00B000E3">
        <w:t>8</w:t>
      </w:r>
      <w:r>
        <w:t xml:space="preserve"> and </w:t>
      </w:r>
      <w:r w:rsidR="00B000E3">
        <w:t>9</w:t>
      </w:r>
      <w:r>
        <w:t xml:space="preserve"> should be adapted to the local situation.</w:t>
      </w:r>
    </w:p>
    <w:p w14:paraId="464BC565" w14:textId="77777777" w:rsidR="00CB4277" w:rsidRDefault="00CB4277">
      <w:pPr>
        <w:spacing w:after="160" w:line="259" w:lineRule="auto"/>
        <w:rPr>
          <w:b/>
        </w:rPr>
      </w:pPr>
      <w:r>
        <w:rPr>
          <w:b/>
        </w:rPr>
        <w:br w:type="page"/>
      </w:r>
    </w:p>
    <w:p w14:paraId="63E082AA" w14:textId="394252F7" w:rsidR="00CB4277" w:rsidRDefault="00135086" w:rsidP="00CB4277">
      <w:pPr>
        <w:spacing w:before="240"/>
        <w:rPr>
          <w:b/>
        </w:rPr>
      </w:pPr>
      <w:r w:rsidRPr="00CB4277">
        <w:rPr>
          <w:b/>
        </w:rPr>
        <w:lastRenderedPageBreak/>
        <w:t xml:space="preserve">TABLE </w:t>
      </w:r>
      <w:r>
        <w:rPr>
          <w:b/>
        </w:rPr>
        <w:t>8</w:t>
      </w:r>
      <w:r w:rsidRPr="00CB4277">
        <w:rPr>
          <w:b/>
        </w:rPr>
        <w:t xml:space="preserve"> CURRENT HOUSING CONDITIONS BASED ON SECONDARY DATA</w:t>
      </w:r>
    </w:p>
    <w:p w14:paraId="37019ED5" w14:textId="7A295A8C" w:rsidR="000034FE" w:rsidRDefault="00135086" w:rsidP="00CB4277">
      <w:pPr>
        <w:spacing w:before="240"/>
        <w:rPr>
          <w:b/>
        </w:rPr>
      </w:pPr>
      <w:r>
        <w:rPr>
          <w:b/>
        </w:rPr>
        <w:t>SOURCE AND YEAR _______________________________________________________</w:t>
      </w:r>
    </w:p>
    <w:tbl>
      <w:tblPr>
        <w:tblStyle w:val="TableGrid"/>
        <w:tblW w:w="9540" w:type="dxa"/>
        <w:tblLook w:val="0620" w:firstRow="1" w:lastRow="0" w:firstColumn="0" w:lastColumn="0" w:noHBand="1" w:noVBand="1"/>
      </w:tblPr>
      <w:tblGrid>
        <w:gridCol w:w="2605"/>
        <w:gridCol w:w="1103"/>
        <w:gridCol w:w="1044"/>
        <w:gridCol w:w="1273"/>
        <w:gridCol w:w="3515"/>
      </w:tblGrid>
      <w:tr w:rsidR="00CB4277" w:rsidRPr="00FD70E4" w14:paraId="5EAFAB6D" w14:textId="77777777" w:rsidTr="00816059">
        <w:trPr>
          <w:tblHeader/>
        </w:trPr>
        <w:tc>
          <w:tcPr>
            <w:tcW w:w="2605" w:type="dxa"/>
          </w:tcPr>
          <w:p w14:paraId="1830B19C" w14:textId="77777777" w:rsidR="00CB4277" w:rsidRDefault="00CB4277" w:rsidP="00E77AB4">
            <w:pPr>
              <w:rPr>
                <w:b/>
                <w:szCs w:val="24"/>
              </w:rPr>
            </w:pPr>
            <w:r w:rsidRPr="00955F13">
              <w:rPr>
                <w:b/>
                <w:szCs w:val="24"/>
              </w:rPr>
              <w:t>Characteristics</w:t>
            </w:r>
          </w:p>
          <w:p w14:paraId="6100D1DB" w14:textId="59C5DB51" w:rsidR="00CB4A5E" w:rsidRPr="00CB4A5E" w:rsidRDefault="00CB4A5E" w:rsidP="00E77AB4">
            <w:pPr>
              <w:rPr>
                <w:szCs w:val="24"/>
              </w:rPr>
            </w:pPr>
            <w:r w:rsidRPr="00CB4A5E">
              <w:rPr>
                <w:szCs w:val="24"/>
              </w:rPr>
              <w:t>(Specific items will vary by survey and country)</w:t>
            </w:r>
          </w:p>
        </w:tc>
        <w:tc>
          <w:tcPr>
            <w:tcW w:w="1103" w:type="dxa"/>
          </w:tcPr>
          <w:p w14:paraId="777F9639" w14:textId="77777777" w:rsidR="00CB4277" w:rsidRPr="00955F13" w:rsidRDefault="00CB4277" w:rsidP="00E77AB4">
            <w:pPr>
              <w:rPr>
                <w:b/>
                <w:szCs w:val="24"/>
              </w:rPr>
            </w:pPr>
            <w:r w:rsidRPr="00955F13">
              <w:rPr>
                <w:b/>
                <w:szCs w:val="24"/>
              </w:rPr>
              <w:t xml:space="preserve">Urban </w:t>
            </w:r>
          </w:p>
          <w:p w14:paraId="74B2F679" w14:textId="77777777" w:rsidR="00CB4277" w:rsidRPr="00955F13" w:rsidRDefault="00CB4277" w:rsidP="00E77AB4">
            <w:pPr>
              <w:rPr>
                <w:b/>
                <w:szCs w:val="24"/>
              </w:rPr>
            </w:pPr>
            <w:r w:rsidRPr="00955F13">
              <w:rPr>
                <w:b/>
                <w:szCs w:val="24"/>
              </w:rPr>
              <w:t>%</w:t>
            </w:r>
          </w:p>
        </w:tc>
        <w:tc>
          <w:tcPr>
            <w:tcW w:w="1044" w:type="dxa"/>
          </w:tcPr>
          <w:p w14:paraId="10A68435" w14:textId="77777777" w:rsidR="00CB4277" w:rsidRPr="00955F13" w:rsidRDefault="00CB4277" w:rsidP="00E77AB4">
            <w:pPr>
              <w:rPr>
                <w:b/>
                <w:szCs w:val="24"/>
              </w:rPr>
            </w:pPr>
            <w:r w:rsidRPr="00955F13">
              <w:rPr>
                <w:b/>
                <w:szCs w:val="24"/>
              </w:rPr>
              <w:t>Rural</w:t>
            </w:r>
          </w:p>
          <w:p w14:paraId="5F2AAFA8" w14:textId="77777777" w:rsidR="00CB4277" w:rsidRPr="00955F13" w:rsidRDefault="00CB4277" w:rsidP="00E77AB4">
            <w:pPr>
              <w:rPr>
                <w:b/>
                <w:szCs w:val="24"/>
              </w:rPr>
            </w:pPr>
            <w:r w:rsidRPr="00955F13">
              <w:rPr>
                <w:b/>
                <w:szCs w:val="24"/>
              </w:rPr>
              <w:t>%</w:t>
            </w:r>
          </w:p>
        </w:tc>
        <w:tc>
          <w:tcPr>
            <w:tcW w:w="1273" w:type="dxa"/>
          </w:tcPr>
          <w:p w14:paraId="03A1A809" w14:textId="77777777" w:rsidR="00CB4277" w:rsidRPr="00955F13" w:rsidRDefault="00CB4277" w:rsidP="00A5167C">
            <w:pPr>
              <w:rPr>
                <w:b/>
                <w:szCs w:val="24"/>
              </w:rPr>
            </w:pPr>
            <w:r w:rsidRPr="00955F13">
              <w:rPr>
                <w:b/>
                <w:szCs w:val="24"/>
              </w:rPr>
              <w:t xml:space="preserve">Location of interest </w:t>
            </w:r>
            <w:r w:rsidR="005F6430" w:rsidRPr="00955F13">
              <w:rPr>
                <w:b/>
                <w:szCs w:val="24"/>
              </w:rPr>
              <w:t>(when possible)</w:t>
            </w:r>
          </w:p>
          <w:p w14:paraId="6BB8193D" w14:textId="77777777" w:rsidR="005F6430" w:rsidRPr="00955F13" w:rsidRDefault="005F6430" w:rsidP="00A5167C">
            <w:pPr>
              <w:rPr>
                <w:b/>
                <w:szCs w:val="24"/>
              </w:rPr>
            </w:pPr>
            <w:r w:rsidRPr="00955F13">
              <w:rPr>
                <w:b/>
                <w:szCs w:val="24"/>
              </w:rPr>
              <w:t>%</w:t>
            </w:r>
          </w:p>
        </w:tc>
        <w:tc>
          <w:tcPr>
            <w:tcW w:w="3515" w:type="dxa"/>
          </w:tcPr>
          <w:p w14:paraId="10AD2D4D" w14:textId="346569F7" w:rsidR="00CB4277" w:rsidRPr="00955F13" w:rsidRDefault="00CB4277" w:rsidP="00E77AB4">
            <w:pPr>
              <w:rPr>
                <w:b/>
                <w:szCs w:val="24"/>
              </w:rPr>
            </w:pPr>
            <w:r w:rsidRPr="00955F13">
              <w:rPr>
                <w:b/>
                <w:szCs w:val="24"/>
              </w:rPr>
              <w:t xml:space="preserve">Comments </w:t>
            </w:r>
            <w:r w:rsidR="00060897">
              <w:rPr>
                <w:b/>
                <w:szCs w:val="24"/>
              </w:rPr>
              <w:t xml:space="preserve">about </w:t>
            </w:r>
            <w:r w:rsidR="005F6430" w:rsidRPr="00955F13">
              <w:rPr>
                <w:b/>
                <w:szCs w:val="24"/>
              </w:rPr>
              <w:t>local acceptable standard for each bolded characteristic</w:t>
            </w:r>
          </w:p>
        </w:tc>
      </w:tr>
      <w:tr w:rsidR="005F6430" w:rsidRPr="00FD70E4" w14:paraId="6B95658D" w14:textId="77777777" w:rsidTr="00955F13">
        <w:trPr>
          <w:trHeight w:val="431"/>
        </w:trPr>
        <w:tc>
          <w:tcPr>
            <w:tcW w:w="9540" w:type="dxa"/>
            <w:gridSpan w:val="5"/>
          </w:tcPr>
          <w:p w14:paraId="1450673E" w14:textId="77777777" w:rsidR="005F6430" w:rsidRPr="00955F13" w:rsidRDefault="005F6430" w:rsidP="00E77AB4">
            <w:pPr>
              <w:rPr>
                <w:szCs w:val="24"/>
              </w:rPr>
            </w:pPr>
            <w:r w:rsidRPr="00955F13">
              <w:rPr>
                <w:b/>
                <w:szCs w:val="24"/>
              </w:rPr>
              <w:t xml:space="preserve">Structure </w:t>
            </w:r>
          </w:p>
        </w:tc>
      </w:tr>
      <w:tr w:rsidR="00060897" w:rsidRPr="00FD70E4" w14:paraId="01FFC225" w14:textId="77777777" w:rsidTr="00816059">
        <w:tc>
          <w:tcPr>
            <w:tcW w:w="2605" w:type="dxa"/>
          </w:tcPr>
          <w:p w14:paraId="5D65BC9F" w14:textId="77777777" w:rsidR="00060897" w:rsidRPr="00955F13" w:rsidRDefault="00060897" w:rsidP="00E77AB4">
            <w:pPr>
              <w:rPr>
                <w:szCs w:val="24"/>
              </w:rPr>
            </w:pPr>
            <w:r w:rsidRPr="00955F13">
              <w:rPr>
                <w:szCs w:val="24"/>
              </w:rPr>
              <w:t xml:space="preserve">    Permanent (concrete/bricks/zinc)</w:t>
            </w:r>
          </w:p>
        </w:tc>
        <w:tc>
          <w:tcPr>
            <w:tcW w:w="1103" w:type="dxa"/>
          </w:tcPr>
          <w:p w14:paraId="2301F6E8" w14:textId="77777777" w:rsidR="00060897" w:rsidRPr="00955F13" w:rsidRDefault="00060897" w:rsidP="00E77AB4">
            <w:pPr>
              <w:rPr>
                <w:szCs w:val="24"/>
              </w:rPr>
            </w:pPr>
          </w:p>
        </w:tc>
        <w:tc>
          <w:tcPr>
            <w:tcW w:w="1044" w:type="dxa"/>
          </w:tcPr>
          <w:p w14:paraId="1D69DF46" w14:textId="77777777" w:rsidR="00060897" w:rsidRPr="00955F13" w:rsidRDefault="00060897" w:rsidP="00E77AB4">
            <w:pPr>
              <w:rPr>
                <w:szCs w:val="24"/>
              </w:rPr>
            </w:pPr>
          </w:p>
        </w:tc>
        <w:tc>
          <w:tcPr>
            <w:tcW w:w="1273" w:type="dxa"/>
          </w:tcPr>
          <w:p w14:paraId="01A754BA" w14:textId="77777777" w:rsidR="00060897" w:rsidRPr="00955F13" w:rsidRDefault="00060897" w:rsidP="00E77AB4">
            <w:pPr>
              <w:rPr>
                <w:szCs w:val="24"/>
              </w:rPr>
            </w:pPr>
          </w:p>
        </w:tc>
        <w:tc>
          <w:tcPr>
            <w:tcW w:w="3515" w:type="dxa"/>
            <w:vMerge w:val="restart"/>
          </w:tcPr>
          <w:p w14:paraId="0B6A2450" w14:textId="77777777" w:rsidR="00060897" w:rsidRPr="00955F13" w:rsidRDefault="00060897" w:rsidP="00E77AB4">
            <w:pPr>
              <w:rPr>
                <w:szCs w:val="24"/>
              </w:rPr>
            </w:pPr>
          </w:p>
        </w:tc>
      </w:tr>
      <w:tr w:rsidR="00060897" w:rsidRPr="00FD70E4" w14:paraId="7AC67910" w14:textId="77777777" w:rsidTr="00816059">
        <w:tc>
          <w:tcPr>
            <w:tcW w:w="2605" w:type="dxa"/>
          </w:tcPr>
          <w:p w14:paraId="4BC7C372" w14:textId="77777777" w:rsidR="00060897" w:rsidRPr="00955F13" w:rsidRDefault="00060897" w:rsidP="00E77AB4">
            <w:pPr>
              <w:rPr>
                <w:szCs w:val="24"/>
              </w:rPr>
            </w:pPr>
            <w:r w:rsidRPr="00955F13">
              <w:rPr>
                <w:szCs w:val="24"/>
              </w:rPr>
              <w:t xml:space="preserve">    Semi-permanent (either wall or roof not permanent)</w:t>
            </w:r>
          </w:p>
        </w:tc>
        <w:tc>
          <w:tcPr>
            <w:tcW w:w="1103" w:type="dxa"/>
          </w:tcPr>
          <w:p w14:paraId="49A1BEE0" w14:textId="77777777" w:rsidR="00060897" w:rsidRPr="00955F13" w:rsidRDefault="00060897" w:rsidP="00E77AB4">
            <w:pPr>
              <w:rPr>
                <w:szCs w:val="24"/>
              </w:rPr>
            </w:pPr>
          </w:p>
        </w:tc>
        <w:tc>
          <w:tcPr>
            <w:tcW w:w="1044" w:type="dxa"/>
          </w:tcPr>
          <w:p w14:paraId="5D2470FD" w14:textId="77777777" w:rsidR="00060897" w:rsidRPr="00955F13" w:rsidRDefault="00060897" w:rsidP="00E77AB4">
            <w:pPr>
              <w:rPr>
                <w:szCs w:val="24"/>
              </w:rPr>
            </w:pPr>
          </w:p>
        </w:tc>
        <w:tc>
          <w:tcPr>
            <w:tcW w:w="1273" w:type="dxa"/>
          </w:tcPr>
          <w:p w14:paraId="5A0F7D0A" w14:textId="77777777" w:rsidR="00060897" w:rsidRPr="00955F13" w:rsidRDefault="00060897" w:rsidP="00E77AB4">
            <w:pPr>
              <w:rPr>
                <w:szCs w:val="24"/>
              </w:rPr>
            </w:pPr>
          </w:p>
        </w:tc>
        <w:tc>
          <w:tcPr>
            <w:tcW w:w="3515" w:type="dxa"/>
            <w:vMerge/>
          </w:tcPr>
          <w:p w14:paraId="1F3CCE63" w14:textId="77777777" w:rsidR="00060897" w:rsidRPr="00955F13" w:rsidRDefault="00060897" w:rsidP="00E77AB4">
            <w:pPr>
              <w:rPr>
                <w:szCs w:val="24"/>
              </w:rPr>
            </w:pPr>
          </w:p>
        </w:tc>
      </w:tr>
      <w:tr w:rsidR="00060897" w:rsidRPr="00FD70E4" w14:paraId="42B8B2E3" w14:textId="77777777" w:rsidTr="00816059">
        <w:tc>
          <w:tcPr>
            <w:tcW w:w="2605" w:type="dxa"/>
          </w:tcPr>
          <w:p w14:paraId="2B1F577F" w14:textId="77777777" w:rsidR="00060897" w:rsidRPr="00955F13" w:rsidRDefault="00060897" w:rsidP="00E77AB4">
            <w:pPr>
              <w:rPr>
                <w:szCs w:val="24"/>
              </w:rPr>
            </w:pPr>
            <w:r w:rsidRPr="00955F13">
              <w:rPr>
                <w:szCs w:val="24"/>
              </w:rPr>
              <w:t xml:space="preserve">    Temporary (thatch roof &amp; sundried bricks)</w:t>
            </w:r>
          </w:p>
        </w:tc>
        <w:tc>
          <w:tcPr>
            <w:tcW w:w="1103" w:type="dxa"/>
          </w:tcPr>
          <w:p w14:paraId="6C6C6033" w14:textId="77777777" w:rsidR="00060897" w:rsidRPr="00955F13" w:rsidRDefault="00060897" w:rsidP="00E77AB4">
            <w:pPr>
              <w:rPr>
                <w:szCs w:val="24"/>
              </w:rPr>
            </w:pPr>
          </w:p>
        </w:tc>
        <w:tc>
          <w:tcPr>
            <w:tcW w:w="1044" w:type="dxa"/>
          </w:tcPr>
          <w:p w14:paraId="14B38628" w14:textId="77777777" w:rsidR="00060897" w:rsidRPr="00955F13" w:rsidRDefault="00060897" w:rsidP="00E77AB4">
            <w:pPr>
              <w:rPr>
                <w:szCs w:val="24"/>
              </w:rPr>
            </w:pPr>
          </w:p>
        </w:tc>
        <w:tc>
          <w:tcPr>
            <w:tcW w:w="1273" w:type="dxa"/>
          </w:tcPr>
          <w:p w14:paraId="462E694C" w14:textId="77777777" w:rsidR="00060897" w:rsidRPr="00955F13" w:rsidRDefault="00060897" w:rsidP="00E77AB4">
            <w:pPr>
              <w:rPr>
                <w:szCs w:val="24"/>
              </w:rPr>
            </w:pPr>
          </w:p>
        </w:tc>
        <w:tc>
          <w:tcPr>
            <w:tcW w:w="3515" w:type="dxa"/>
            <w:vMerge/>
          </w:tcPr>
          <w:p w14:paraId="7D8A6E5C" w14:textId="77777777" w:rsidR="00060897" w:rsidRPr="00955F13" w:rsidRDefault="00060897" w:rsidP="00E77AB4">
            <w:pPr>
              <w:rPr>
                <w:szCs w:val="24"/>
              </w:rPr>
            </w:pPr>
          </w:p>
        </w:tc>
      </w:tr>
      <w:tr w:rsidR="005F6430" w:rsidRPr="00FD70E4" w14:paraId="7BFCAFF4" w14:textId="77777777" w:rsidTr="000034FE">
        <w:tc>
          <w:tcPr>
            <w:tcW w:w="9540" w:type="dxa"/>
            <w:gridSpan w:val="5"/>
          </w:tcPr>
          <w:p w14:paraId="42B384DB" w14:textId="77777777" w:rsidR="005F6430" w:rsidRPr="00955F13" w:rsidRDefault="005F6430" w:rsidP="00E77AB4">
            <w:pPr>
              <w:rPr>
                <w:szCs w:val="24"/>
              </w:rPr>
            </w:pPr>
            <w:r w:rsidRPr="00955F13">
              <w:rPr>
                <w:b/>
                <w:szCs w:val="24"/>
              </w:rPr>
              <w:t>Roof</w:t>
            </w:r>
          </w:p>
        </w:tc>
      </w:tr>
      <w:tr w:rsidR="00060897" w:rsidRPr="00FD70E4" w14:paraId="688A32B5" w14:textId="77777777" w:rsidTr="00816059">
        <w:tc>
          <w:tcPr>
            <w:tcW w:w="2605" w:type="dxa"/>
          </w:tcPr>
          <w:p w14:paraId="27F72126" w14:textId="77777777" w:rsidR="00060897" w:rsidRPr="00955F13" w:rsidRDefault="00060897" w:rsidP="00E77AB4">
            <w:pPr>
              <w:rPr>
                <w:szCs w:val="24"/>
              </w:rPr>
            </w:pPr>
            <w:r w:rsidRPr="00955F13">
              <w:rPr>
                <w:szCs w:val="24"/>
              </w:rPr>
              <w:t xml:space="preserve">    Corrugated iron</w:t>
            </w:r>
          </w:p>
        </w:tc>
        <w:tc>
          <w:tcPr>
            <w:tcW w:w="1103" w:type="dxa"/>
          </w:tcPr>
          <w:p w14:paraId="4EBF6BDF" w14:textId="77777777" w:rsidR="00060897" w:rsidRPr="00955F13" w:rsidRDefault="00060897" w:rsidP="00E77AB4">
            <w:pPr>
              <w:rPr>
                <w:szCs w:val="24"/>
              </w:rPr>
            </w:pPr>
          </w:p>
        </w:tc>
        <w:tc>
          <w:tcPr>
            <w:tcW w:w="1044" w:type="dxa"/>
          </w:tcPr>
          <w:p w14:paraId="209A2547" w14:textId="77777777" w:rsidR="00060897" w:rsidRPr="00955F13" w:rsidRDefault="00060897" w:rsidP="00E77AB4">
            <w:pPr>
              <w:rPr>
                <w:szCs w:val="24"/>
              </w:rPr>
            </w:pPr>
          </w:p>
        </w:tc>
        <w:tc>
          <w:tcPr>
            <w:tcW w:w="1273" w:type="dxa"/>
          </w:tcPr>
          <w:p w14:paraId="5494D169" w14:textId="77777777" w:rsidR="00060897" w:rsidRPr="00955F13" w:rsidRDefault="00060897" w:rsidP="00E77AB4">
            <w:pPr>
              <w:rPr>
                <w:szCs w:val="24"/>
              </w:rPr>
            </w:pPr>
          </w:p>
        </w:tc>
        <w:tc>
          <w:tcPr>
            <w:tcW w:w="3515" w:type="dxa"/>
            <w:vMerge w:val="restart"/>
          </w:tcPr>
          <w:p w14:paraId="6C3280F5" w14:textId="77777777" w:rsidR="00060897" w:rsidRPr="00955F13" w:rsidRDefault="00060897" w:rsidP="00E77AB4">
            <w:pPr>
              <w:rPr>
                <w:szCs w:val="24"/>
              </w:rPr>
            </w:pPr>
          </w:p>
        </w:tc>
      </w:tr>
      <w:tr w:rsidR="00060897" w:rsidRPr="00FD70E4" w14:paraId="083FC190" w14:textId="77777777" w:rsidTr="00816059">
        <w:tc>
          <w:tcPr>
            <w:tcW w:w="2605" w:type="dxa"/>
          </w:tcPr>
          <w:p w14:paraId="18C845C3" w14:textId="77777777" w:rsidR="00060897" w:rsidRPr="00955F13" w:rsidRDefault="00060897" w:rsidP="00E77AB4">
            <w:pPr>
              <w:rPr>
                <w:szCs w:val="24"/>
              </w:rPr>
            </w:pPr>
            <w:r w:rsidRPr="00955F13">
              <w:rPr>
                <w:szCs w:val="24"/>
              </w:rPr>
              <w:t xml:space="preserve">    Concrete/tile</w:t>
            </w:r>
          </w:p>
        </w:tc>
        <w:tc>
          <w:tcPr>
            <w:tcW w:w="1103" w:type="dxa"/>
          </w:tcPr>
          <w:p w14:paraId="562914EB" w14:textId="77777777" w:rsidR="00060897" w:rsidRPr="00955F13" w:rsidRDefault="00060897" w:rsidP="00E77AB4">
            <w:pPr>
              <w:rPr>
                <w:szCs w:val="24"/>
              </w:rPr>
            </w:pPr>
          </w:p>
        </w:tc>
        <w:tc>
          <w:tcPr>
            <w:tcW w:w="1044" w:type="dxa"/>
          </w:tcPr>
          <w:p w14:paraId="0114555D" w14:textId="77777777" w:rsidR="00060897" w:rsidRPr="00955F13" w:rsidRDefault="00060897" w:rsidP="00E77AB4">
            <w:pPr>
              <w:rPr>
                <w:szCs w:val="24"/>
              </w:rPr>
            </w:pPr>
          </w:p>
        </w:tc>
        <w:tc>
          <w:tcPr>
            <w:tcW w:w="1273" w:type="dxa"/>
          </w:tcPr>
          <w:p w14:paraId="041B8A09" w14:textId="77777777" w:rsidR="00060897" w:rsidRPr="00955F13" w:rsidRDefault="00060897" w:rsidP="00E77AB4">
            <w:pPr>
              <w:rPr>
                <w:szCs w:val="24"/>
              </w:rPr>
            </w:pPr>
          </w:p>
        </w:tc>
        <w:tc>
          <w:tcPr>
            <w:tcW w:w="3515" w:type="dxa"/>
            <w:vMerge/>
          </w:tcPr>
          <w:p w14:paraId="2F8B260E" w14:textId="77777777" w:rsidR="00060897" w:rsidRPr="00955F13" w:rsidRDefault="00060897" w:rsidP="00E77AB4">
            <w:pPr>
              <w:rPr>
                <w:szCs w:val="24"/>
              </w:rPr>
            </w:pPr>
          </w:p>
        </w:tc>
      </w:tr>
      <w:tr w:rsidR="00060897" w:rsidRPr="00FD70E4" w14:paraId="4ED8E836" w14:textId="77777777" w:rsidTr="00816059">
        <w:tc>
          <w:tcPr>
            <w:tcW w:w="2605" w:type="dxa"/>
          </w:tcPr>
          <w:p w14:paraId="10F156AB" w14:textId="77777777" w:rsidR="00060897" w:rsidRPr="00955F13" w:rsidRDefault="00060897" w:rsidP="00E77AB4">
            <w:pPr>
              <w:rPr>
                <w:szCs w:val="24"/>
              </w:rPr>
            </w:pPr>
            <w:r w:rsidRPr="00955F13">
              <w:rPr>
                <w:szCs w:val="24"/>
              </w:rPr>
              <w:t xml:space="preserve">    Thatch</w:t>
            </w:r>
          </w:p>
        </w:tc>
        <w:tc>
          <w:tcPr>
            <w:tcW w:w="1103" w:type="dxa"/>
          </w:tcPr>
          <w:p w14:paraId="1596936F" w14:textId="77777777" w:rsidR="00060897" w:rsidRPr="00955F13" w:rsidRDefault="00060897" w:rsidP="00E77AB4">
            <w:pPr>
              <w:rPr>
                <w:szCs w:val="24"/>
              </w:rPr>
            </w:pPr>
          </w:p>
        </w:tc>
        <w:tc>
          <w:tcPr>
            <w:tcW w:w="1044" w:type="dxa"/>
          </w:tcPr>
          <w:p w14:paraId="4CA2D916" w14:textId="77777777" w:rsidR="00060897" w:rsidRPr="00955F13" w:rsidRDefault="00060897" w:rsidP="00E77AB4">
            <w:pPr>
              <w:rPr>
                <w:szCs w:val="24"/>
              </w:rPr>
            </w:pPr>
          </w:p>
        </w:tc>
        <w:tc>
          <w:tcPr>
            <w:tcW w:w="1273" w:type="dxa"/>
          </w:tcPr>
          <w:p w14:paraId="1E6EF554" w14:textId="77777777" w:rsidR="00060897" w:rsidRPr="00955F13" w:rsidRDefault="00060897" w:rsidP="00E77AB4">
            <w:pPr>
              <w:rPr>
                <w:szCs w:val="24"/>
              </w:rPr>
            </w:pPr>
          </w:p>
        </w:tc>
        <w:tc>
          <w:tcPr>
            <w:tcW w:w="3515" w:type="dxa"/>
            <w:vMerge/>
          </w:tcPr>
          <w:p w14:paraId="21C64885" w14:textId="77777777" w:rsidR="00060897" w:rsidRPr="00955F13" w:rsidRDefault="00060897" w:rsidP="00E77AB4">
            <w:pPr>
              <w:rPr>
                <w:szCs w:val="24"/>
              </w:rPr>
            </w:pPr>
          </w:p>
        </w:tc>
      </w:tr>
      <w:tr w:rsidR="00060897" w:rsidRPr="00FD70E4" w14:paraId="539FBBFB" w14:textId="77777777" w:rsidTr="00816059">
        <w:tc>
          <w:tcPr>
            <w:tcW w:w="2605" w:type="dxa"/>
          </w:tcPr>
          <w:p w14:paraId="72514DE9" w14:textId="77777777" w:rsidR="00060897" w:rsidRPr="00955F13" w:rsidRDefault="00060897" w:rsidP="00E77AB4">
            <w:pPr>
              <w:rPr>
                <w:szCs w:val="24"/>
              </w:rPr>
            </w:pPr>
            <w:r w:rsidRPr="00955F13">
              <w:rPr>
                <w:szCs w:val="24"/>
              </w:rPr>
              <w:t xml:space="preserve">    Other</w:t>
            </w:r>
            <w:r>
              <w:rPr>
                <w:szCs w:val="24"/>
              </w:rPr>
              <w:t xml:space="preserve"> (specify)</w:t>
            </w:r>
          </w:p>
        </w:tc>
        <w:tc>
          <w:tcPr>
            <w:tcW w:w="1103" w:type="dxa"/>
          </w:tcPr>
          <w:p w14:paraId="3426CBDF" w14:textId="77777777" w:rsidR="00060897" w:rsidRPr="00955F13" w:rsidRDefault="00060897" w:rsidP="00E77AB4">
            <w:pPr>
              <w:rPr>
                <w:szCs w:val="24"/>
              </w:rPr>
            </w:pPr>
          </w:p>
        </w:tc>
        <w:tc>
          <w:tcPr>
            <w:tcW w:w="1044" w:type="dxa"/>
          </w:tcPr>
          <w:p w14:paraId="4F67F6F6" w14:textId="77777777" w:rsidR="00060897" w:rsidRPr="00955F13" w:rsidRDefault="00060897" w:rsidP="00E77AB4">
            <w:pPr>
              <w:rPr>
                <w:szCs w:val="24"/>
              </w:rPr>
            </w:pPr>
          </w:p>
        </w:tc>
        <w:tc>
          <w:tcPr>
            <w:tcW w:w="1273" w:type="dxa"/>
          </w:tcPr>
          <w:p w14:paraId="627A2A1C" w14:textId="77777777" w:rsidR="00060897" w:rsidRPr="00955F13" w:rsidRDefault="00060897" w:rsidP="00E77AB4">
            <w:pPr>
              <w:rPr>
                <w:szCs w:val="24"/>
              </w:rPr>
            </w:pPr>
          </w:p>
        </w:tc>
        <w:tc>
          <w:tcPr>
            <w:tcW w:w="3515" w:type="dxa"/>
            <w:vMerge/>
          </w:tcPr>
          <w:p w14:paraId="03AE5FD9" w14:textId="77777777" w:rsidR="00060897" w:rsidRPr="00955F13" w:rsidRDefault="00060897" w:rsidP="00E77AB4">
            <w:pPr>
              <w:rPr>
                <w:szCs w:val="24"/>
              </w:rPr>
            </w:pPr>
          </w:p>
        </w:tc>
      </w:tr>
      <w:tr w:rsidR="005F6430" w:rsidRPr="00FD70E4" w14:paraId="16F2A9EC" w14:textId="77777777" w:rsidTr="000034FE">
        <w:tc>
          <w:tcPr>
            <w:tcW w:w="9540" w:type="dxa"/>
            <w:gridSpan w:val="5"/>
          </w:tcPr>
          <w:p w14:paraId="31FB7635" w14:textId="77777777" w:rsidR="005F6430" w:rsidRPr="00955F13" w:rsidRDefault="005F6430" w:rsidP="00E77AB4">
            <w:pPr>
              <w:rPr>
                <w:szCs w:val="24"/>
              </w:rPr>
            </w:pPr>
            <w:r w:rsidRPr="00955F13">
              <w:rPr>
                <w:b/>
                <w:szCs w:val="24"/>
              </w:rPr>
              <w:t>Floor</w:t>
            </w:r>
          </w:p>
        </w:tc>
      </w:tr>
      <w:tr w:rsidR="00060897" w:rsidRPr="00FD70E4" w14:paraId="56455AED" w14:textId="77777777" w:rsidTr="00816059">
        <w:tc>
          <w:tcPr>
            <w:tcW w:w="2605" w:type="dxa"/>
          </w:tcPr>
          <w:p w14:paraId="766D6DF7" w14:textId="77777777" w:rsidR="00060897" w:rsidRPr="00955F13" w:rsidRDefault="00060897" w:rsidP="00E77AB4">
            <w:pPr>
              <w:rPr>
                <w:szCs w:val="24"/>
              </w:rPr>
            </w:pPr>
            <w:r w:rsidRPr="00955F13">
              <w:rPr>
                <w:szCs w:val="24"/>
              </w:rPr>
              <w:t xml:space="preserve">    Cement/tile</w:t>
            </w:r>
          </w:p>
        </w:tc>
        <w:tc>
          <w:tcPr>
            <w:tcW w:w="1103" w:type="dxa"/>
          </w:tcPr>
          <w:p w14:paraId="5F209583" w14:textId="77777777" w:rsidR="00060897" w:rsidRPr="00955F13" w:rsidRDefault="00060897" w:rsidP="00E77AB4">
            <w:pPr>
              <w:rPr>
                <w:szCs w:val="24"/>
              </w:rPr>
            </w:pPr>
          </w:p>
        </w:tc>
        <w:tc>
          <w:tcPr>
            <w:tcW w:w="1044" w:type="dxa"/>
          </w:tcPr>
          <w:p w14:paraId="0014BB4E" w14:textId="77777777" w:rsidR="00060897" w:rsidRPr="00955F13" w:rsidRDefault="00060897" w:rsidP="00E77AB4">
            <w:pPr>
              <w:rPr>
                <w:szCs w:val="24"/>
              </w:rPr>
            </w:pPr>
          </w:p>
        </w:tc>
        <w:tc>
          <w:tcPr>
            <w:tcW w:w="1273" w:type="dxa"/>
          </w:tcPr>
          <w:p w14:paraId="3662445A" w14:textId="77777777" w:rsidR="00060897" w:rsidRPr="00955F13" w:rsidRDefault="00060897" w:rsidP="00E77AB4">
            <w:pPr>
              <w:rPr>
                <w:szCs w:val="24"/>
              </w:rPr>
            </w:pPr>
          </w:p>
        </w:tc>
        <w:tc>
          <w:tcPr>
            <w:tcW w:w="3515" w:type="dxa"/>
            <w:vMerge w:val="restart"/>
          </w:tcPr>
          <w:p w14:paraId="72E50031" w14:textId="77777777" w:rsidR="00060897" w:rsidRPr="00955F13" w:rsidRDefault="00060897" w:rsidP="00E77AB4">
            <w:pPr>
              <w:rPr>
                <w:szCs w:val="24"/>
              </w:rPr>
            </w:pPr>
          </w:p>
        </w:tc>
      </w:tr>
      <w:tr w:rsidR="00060897" w:rsidRPr="00FD70E4" w14:paraId="45943C2E" w14:textId="77777777" w:rsidTr="00816059">
        <w:tc>
          <w:tcPr>
            <w:tcW w:w="2605" w:type="dxa"/>
          </w:tcPr>
          <w:p w14:paraId="3DBE0B24" w14:textId="77777777" w:rsidR="00060897" w:rsidRPr="00955F13" w:rsidRDefault="00060897" w:rsidP="00E77AB4">
            <w:pPr>
              <w:rPr>
                <w:szCs w:val="24"/>
              </w:rPr>
            </w:pPr>
            <w:r w:rsidRPr="00955F13">
              <w:rPr>
                <w:szCs w:val="24"/>
              </w:rPr>
              <w:t xml:space="preserve">    Earth/dung</w:t>
            </w:r>
          </w:p>
        </w:tc>
        <w:tc>
          <w:tcPr>
            <w:tcW w:w="1103" w:type="dxa"/>
          </w:tcPr>
          <w:p w14:paraId="3EBE4423" w14:textId="77777777" w:rsidR="00060897" w:rsidRPr="00955F13" w:rsidRDefault="00060897" w:rsidP="00E77AB4">
            <w:pPr>
              <w:rPr>
                <w:szCs w:val="24"/>
              </w:rPr>
            </w:pPr>
          </w:p>
        </w:tc>
        <w:tc>
          <w:tcPr>
            <w:tcW w:w="1044" w:type="dxa"/>
          </w:tcPr>
          <w:p w14:paraId="2448C750" w14:textId="77777777" w:rsidR="00060897" w:rsidRPr="00955F13" w:rsidRDefault="00060897" w:rsidP="00E77AB4">
            <w:pPr>
              <w:rPr>
                <w:szCs w:val="24"/>
              </w:rPr>
            </w:pPr>
          </w:p>
        </w:tc>
        <w:tc>
          <w:tcPr>
            <w:tcW w:w="1273" w:type="dxa"/>
          </w:tcPr>
          <w:p w14:paraId="1712FE50" w14:textId="77777777" w:rsidR="00060897" w:rsidRPr="00955F13" w:rsidRDefault="00060897" w:rsidP="00E77AB4">
            <w:pPr>
              <w:rPr>
                <w:szCs w:val="24"/>
              </w:rPr>
            </w:pPr>
          </w:p>
        </w:tc>
        <w:tc>
          <w:tcPr>
            <w:tcW w:w="3515" w:type="dxa"/>
            <w:vMerge/>
          </w:tcPr>
          <w:p w14:paraId="4EB30A05" w14:textId="77777777" w:rsidR="00060897" w:rsidRPr="00955F13" w:rsidRDefault="00060897" w:rsidP="00E77AB4">
            <w:pPr>
              <w:rPr>
                <w:szCs w:val="24"/>
              </w:rPr>
            </w:pPr>
          </w:p>
        </w:tc>
      </w:tr>
      <w:tr w:rsidR="00060897" w:rsidRPr="00FD70E4" w14:paraId="239E9CBC" w14:textId="77777777" w:rsidTr="00816059">
        <w:tc>
          <w:tcPr>
            <w:tcW w:w="2605" w:type="dxa"/>
          </w:tcPr>
          <w:p w14:paraId="62D58CCC" w14:textId="77777777" w:rsidR="00060897" w:rsidRPr="00955F13" w:rsidRDefault="00060897" w:rsidP="00E77AB4">
            <w:pPr>
              <w:rPr>
                <w:szCs w:val="24"/>
              </w:rPr>
            </w:pPr>
            <w:r w:rsidRPr="00955F13">
              <w:rPr>
                <w:szCs w:val="24"/>
              </w:rPr>
              <w:t xml:space="preserve">    Wood</w:t>
            </w:r>
          </w:p>
        </w:tc>
        <w:tc>
          <w:tcPr>
            <w:tcW w:w="1103" w:type="dxa"/>
          </w:tcPr>
          <w:p w14:paraId="35875104" w14:textId="77777777" w:rsidR="00060897" w:rsidRPr="00955F13" w:rsidRDefault="00060897" w:rsidP="00E77AB4">
            <w:pPr>
              <w:rPr>
                <w:szCs w:val="24"/>
              </w:rPr>
            </w:pPr>
          </w:p>
        </w:tc>
        <w:tc>
          <w:tcPr>
            <w:tcW w:w="1044" w:type="dxa"/>
          </w:tcPr>
          <w:p w14:paraId="233BD74E" w14:textId="77777777" w:rsidR="00060897" w:rsidRPr="00955F13" w:rsidRDefault="00060897" w:rsidP="00E77AB4">
            <w:pPr>
              <w:rPr>
                <w:szCs w:val="24"/>
              </w:rPr>
            </w:pPr>
          </w:p>
        </w:tc>
        <w:tc>
          <w:tcPr>
            <w:tcW w:w="1273" w:type="dxa"/>
          </w:tcPr>
          <w:p w14:paraId="49BF7E70" w14:textId="77777777" w:rsidR="00060897" w:rsidRPr="00955F13" w:rsidRDefault="00060897" w:rsidP="00E77AB4">
            <w:pPr>
              <w:rPr>
                <w:szCs w:val="24"/>
              </w:rPr>
            </w:pPr>
          </w:p>
        </w:tc>
        <w:tc>
          <w:tcPr>
            <w:tcW w:w="3515" w:type="dxa"/>
            <w:vMerge/>
          </w:tcPr>
          <w:p w14:paraId="526263E1" w14:textId="77777777" w:rsidR="00060897" w:rsidRPr="00955F13" w:rsidRDefault="00060897" w:rsidP="00E77AB4">
            <w:pPr>
              <w:rPr>
                <w:szCs w:val="24"/>
              </w:rPr>
            </w:pPr>
          </w:p>
        </w:tc>
      </w:tr>
      <w:tr w:rsidR="00060897" w:rsidRPr="00FD70E4" w14:paraId="326B008C" w14:textId="77777777" w:rsidTr="00816059">
        <w:tc>
          <w:tcPr>
            <w:tcW w:w="2605" w:type="dxa"/>
          </w:tcPr>
          <w:p w14:paraId="16EFA4A7" w14:textId="77777777" w:rsidR="00060897" w:rsidRPr="00955F13" w:rsidRDefault="00060897" w:rsidP="00E77AB4">
            <w:pPr>
              <w:rPr>
                <w:szCs w:val="24"/>
              </w:rPr>
            </w:pPr>
            <w:r w:rsidRPr="00955F13">
              <w:rPr>
                <w:szCs w:val="24"/>
              </w:rPr>
              <w:t xml:space="preserve">    Other</w:t>
            </w:r>
            <w:r>
              <w:rPr>
                <w:szCs w:val="24"/>
              </w:rPr>
              <w:t xml:space="preserve"> (specify)</w:t>
            </w:r>
          </w:p>
        </w:tc>
        <w:tc>
          <w:tcPr>
            <w:tcW w:w="1103" w:type="dxa"/>
          </w:tcPr>
          <w:p w14:paraId="028C51AB" w14:textId="77777777" w:rsidR="00060897" w:rsidRPr="00955F13" w:rsidRDefault="00060897" w:rsidP="00E77AB4">
            <w:pPr>
              <w:rPr>
                <w:szCs w:val="24"/>
              </w:rPr>
            </w:pPr>
          </w:p>
        </w:tc>
        <w:tc>
          <w:tcPr>
            <w:tcW w:w="1044" w:type="dxa"/>
          </w:tcPr>
          <w:p w14:paraId="5C25CD09" w14:textId="77777777" w:rsidR="00060897" w:rsidRPr="00955F13" w:rsidRDefault="00060897" w:rsidP="00E77AB4">
            <w:pPr>
              <w:rPr>
                <w:szCs w:val="24"/>
              </w:rPr>
            </w:pPr>
          </w:p>
        </w:tc>
        <w:tc>
          <w:tcPr>
            <w:tcW w:w="1273" w:type="dxa"/>
          </w:tcPr>
          <w:p w14:paraId="3137A9CA" w14:textId="77777777" w:rsidR="00060897" w:rsidRPr="00955F13" w:rsidRDefault="00060897" w:rsidP="00E77AB4">
            <w:pPr>
              <w:rPr>
                <w:szCs w:val="24"/>
              </w:rPr>
            </w:pPr>
          </w:p>
        </w:tc>
        <w:tc>
          <w:tcPr>
            <w:tcW w:w="3515" w:type="dxa"/>
            <w:vMerge/>
          </w:tcPr>
          <w:p w14:paraId="3F797ADB" w14:textId="77777777" w:rsidR="00060897" w:rsidRPr="00955F13" w:rsidRDefault="00060897" w:rsidP="00E77AB4">
            <w:pPr>
              <w:rPr>
                <w:szCs w:val="24"/>
              </w:rPr>
            </w:pPr>
          </w:p>
        </w:tc>
      </w:tr>
      <w:tr w:rsidR="005F6430" w:rsidRPr="00FD70E4" w14:paraId="0D912F5F" w14:textId="77777777" w:rsidTr="000034FE">
        <w:tc>
          <w:tcPr>
            <w:tcW w:w="9540" w:type="dxa"/>
            <w:gridSpan w:val="5"/>
          </w:tcPr>
          <w:p w14:paraId="4E00BE4B" w14:textId="77777777" w:rsidR="005F6430" w:rsidRPr="00955F13" w:rsidRDefault="005F6430" w:rsidP="00E77AB4">
            <w:pPr>
              <w:rPr>
                <w:szCs w:val="24"/>
              </w:rPr>
            </w:pPr>
            <w:r w:rsidRPr="00955F13">
              <w:rPr>
                <w:b/>
                <w:szCs w:val="24"/>
              </w:rPr>
              <w:t>Wall</w:t>
            </w:r>
          </w:p>
        </w:tc>
      </w:tr>
      <w:tr w:rsidR="00060897" w:rsidRPr="00FD70E4" w14:paraId="5AD5E515" w14:textId="77777777" w:rsidTr="00816059">
        <w:tc>
          <w:tcPr>
            <w:tcW w:w="2605" w:type="dxa"/>
          </w:tcPr>
          <w:p w14:paraId="15D3071D" w14:textId="77777777" w:rsidR="00060897" w:rsidRPr="00955F13" w:rsidRDefault="00060897" w:rsidP="00E77AB4">
            <w:pPr>
              <w:rPr>
                <w:szCs w:val="24"/>
              </w:rPr>
            </w:pPr>
            <w:r w:rsidRPr="00955F13">
              <w:rPr>
                <w:szCs w:val="24"/>
              </w:rPr>
              <w:t xml:space="preserve">    Cement/stone/brick</w:t>
            </w:r>
          </w:p>
        </w:tc>
        <w:tc>
          <w:tcPr>
            <w:tcW w:w="1103" w:type="dxa"/>
          </w:tcPr>
          <w:p w14:paraId="5BC48E78" w14:textId="77777777" w:rsidR="00060897" w:rsidRPr="00955F13" w:rsidRDefault="00060897" w:rsidP="00E77AB4">
            <w:pPr>
              <w:rPr>
                <w:szCs w:val="24"/>
              </w:rPr>
            </w:pPr>
          </w:p>
        </w:tc>
        <w:tc>
          <w:tcPr>
            <w:tcW w:w="1044" w:type="dxa"/>
          </w:tcPr>
          <w:p w14:paraId="1E9A6E82" w14:textId="77777777" w:rsidR="00060897" w:rsidRPr="00955F13" w:rsidRDefault="00060897" w:rsidP="00E77AB4">
            <w:pPr>
              <w:rPr>
                <w:szCs w:val="24"/>
              </w:rPr>
            </w:pPr>
          </w:p>
        </w:tc>
        <w:tc>
          <w:tcPr>
            <w:tcW w:w="1273" w:type="dxa"/>
          </w:tcPr>
          <w:p w14:paraId="258E2DB2" w14:textId="77777777" w:rsidR="00060897" w:rsidRPr="00955F13" w:rsidRDefault="00060897" w:rsidP="00E77AB4">
            <w:pPr>
              <w:rPr>
                <w:szCs w:val="24"/>
              </w:rPr>
            </w:pPr>
          </w:p>
        </w:tc>
        <w:tc>
          <w:tcPr>
            <w:tcW w:w="3515" w:type="dxa"/>
            <w:vMerge w:val="restart"/>
          </w:tcPr>
          <w:p w14:paraId="5A7BCF8B" w14:textId="77777777" w:rsidR="00060897" w:rsidRPr="00955F13" w:rsidRDefault="00060897" w:rsidP="00E77AB4">
            <w:pPr>
              <w:rPr>
                <w:szCs w:val="24"/>
              </w:rPr>
            </w:pPr>
          </w:p>
        </w:tc>
      </w:tr>
      <w:tr w:rsidR="00060897" w:rsidRPr="00FD70E4" w14:paraId="7587715D" w14:textId="77777777" w:rsidTr="00816059">
        <w:tc>
          <w:tcPr>
            <w:tcW w:w="2605" w:type="dxa"/>
          </w:tcPr>
          <w:p w14:paraId="5AC22B72" w14:textId="77777777" w:rsidR="00060897" w:rsidRPr="00955F13" w:rsidRDefault="00060897" w:rsidP="00E77AB4">
            <w:pPr>
              <w:rPr>
                <w:szCs w:val="24"/>
              </w:rPr>
            </w:pPr>
            <w:r w:rsidRPr="00955F13">
              <w:rPr>
                <w:szCs w:val="24"/>
              </w:rPr>
              <w:t xml:space="preserve">    Wood</w:t>
            </w:r>
          </w:p>
        </w:tc>
        <w:tc>
          <w:tcPr>
            <w:tcW w:w="1103" w:type="dxa"/>
          </w:tcPr>
          <w:p w14:paraId="6609A5EE" w14:textId="77777777" w:rsidR="00060897" w:rsidRPr="00955F13" w:rsidRDefault="00060897" w:rsidP="00E77AB4">
            <w:pPr>
              <w:rPr>
                <w:szCs w:val="24"/>
              </w:rPr>
            </w:pPr>
          </w:p>
        </w:tc>
        <w:tc>
          <w:tcPr>
            <w:tcW w:w="1044" w:type="dxa"/>
          </w:tcPr>
          <w:p w14:paraId="1B2F7C6C" w14:textId="77777777" w:rsidR="00060897" w:rsidRPr="00955F13" w:rsidRDefault="00060897" w:rsidP="00E77AB4">
            <w:pPr>
              <w:rPr>
                <w:szCs w:val="24"/>
              </w:rPr>
            </w:pPr>
          </w:p>
        </w:tc>
        <w:tc>
          <w:tcPr>
            <w:tcW w:w="1273" w:type="dxa"/>
          </w:tcPr>
          <w:p w14:paraId="07C4F05D" w14:textId="77777777" w:rsidR="00060897" w:rsidRPr="00955F13" w:rsidRDefault="00060897" w:rsidP="00E77AB4">
            <w:pPr>
              <w:rPr>
                <w:szCs w:val="24"/>
              </w:rPr>
            </w:pPr>
          </w:p>
        </w:tc>
        <w:tc>
          <w:tcPr>
            <w:tcW w:w="3515" w:type="dxa"/>
            <w:vMerge/>
          </w:tcPr>
          <w:p w14:paraId="2945CAF2" w14:textId="77777777" w:rsidR="00060897" w:rsidRPr="00955F13" w:rsidRDefault="00060897" w:rsidP="00E77AB4">
            <w:pPr>
              <w:rPr>
                <w:szCs w:val="24"/>
              </w:rPr>
            </w:pPr>
          </w:p>
        </w:tc>
      </w:tr>
      <w:tr w:rsidR="00060897" w:rsidRPr="00FD70E4" w14:paraId="26D1E32D" w14:textId="77777777" w:rsidTr="00816059">
        <w:tc>
          <w:tcPr>
            <w:tcW w:w="2605" w:type="dxa"/>
          </w:tcPr>
          <w:p w14:paraId="6814F99D" w14:textId="77777777" w:rsidR="00060897" w:rsidRPr="00955F13" w:rsidRDefault="00060897" w:rsidP="00E77AB4">
            <w:pPr>
              <w:rPr>
                <w:szCs w:val="24"/>
              </w:rPr>
            </w:pPr>
            <w:r w:rsidRPr="00955F13">
              <w:rPr>
                <w:szCs w:val="24"/>
              </w:rPr>
              <w:t xml:space="preserve">    Mud with stone or sticks</w:t>
            </w:r>
          </w:p>
        </w:tc>
        <w:tc>
          <w:tcPr>
            <w:tcW w:w="1103" w:type="dxa"/>
          </w:tcPr>
          <w:p w14:paraId="07B8ED8E" w14:textId="77777777" w:rsidR="00060897" w:rsidRPr="00955F13" w:rsidRDefault="00060897" w:rsidP="00E77AB4">
            <w:pPr>
              <w:rPr>
                <w:szCs w:val="24"/>
              </w:rPr>
            </w:pPr>
          </w:p>
        </w:tc>
        <w:tc>
          <w:tcPr>
            <w:tcW w:w="1044" w:type="dxa"/>
          </w:tcPr>
          <w:p w14:paraId="5C7E1B2E" w14:textId="77777777" w:rsidR="00060897" w:rsidRPr="00955F13" w:rsidRDefault="00060897" w:rsidP="00E77AB4">
            <w:pPr>
              <w:rPr>
                <w:szCs w:val="24"/>
              </w:rPr>
            </w:pPr>
          </w:p>
        </w:tc>
        <w:tc>
          <w:tcPr>
            <w:tcW w:w="1273" w:type="dxa"/>
          </w:tcPr>
          <w:p w14:paraId="6CE58F32" w14:textId="77777777" w:rsidR="00060897" w:rsidRPr="00955F13" w:rsidRDefault="00060897" w:rsidP="00E77AB4">
            <w:pPr>
              <w:rPr>
                <w:szCs w:val="24"/>
              </w:rPr>
            </w:pPr>
          </w:p>
        </w:tc>
        <w:tc>
          <w:tcPr>
            <w:tcW w:w="3515" w:type="dxa"/>
            <w:vMerge/>
          </w:tcPr>
          <w:p w14:paraId="3DB3690D" w14:textId="77777777" w:rsidR="00060897" w:rsidRPr="00955F13" w:rsidRDefault="00060897" w:rsidP="00E77AB4">
            <w:pPr>
              <w:rPr>
                <w:szCs w:val="24"/>
              </w:rPr>
            </w:pPr>
          </w:p>
        </w:tc>
      </w:tr>
      <w:tr w:rsidR="00060897" w:rsidRPr="00FD70E4" w14:paraId="7ADB6185" w14:textId="77777777" w:rsidTr="00816059">
        <w:tc>
          <w:tcPr>
            <w:tcW w:w="2605" w:type="dxa"/>
          </w:tcPr>
          <w:p w14:paraId="5D050BD0" w14:textId="77777777" w:rsidR="00060897" w:rsidRPr="00955F13" w:rsidRDefault="00060897" w:rsidP="00E77AB4">
            <w:pPr>
              <w:rPr>
                <w:szCs w:val="24"/>
              </w:rPr>
            </w:pPr>
            <w:r w:rsidRPr="00955F13">
              <w:rPr>
                <w:szCs w:val="24"/>
              </w:rPr>
              <w:t xml:space="preserve">    Iron sheet</w:t>
            </w:r>
          </w:p>
        </w:tc>
        <w:tc>
          <w:tcPr>
            <w:tcW w:w="1103" w:type="dxa"/>
          </w:tcPr>
          <w:p w14:paraId="25A31BEE" w14:textId="77777777" w:rsidR="00060897" w:rsidRPr="00955F13" w:rsidRDefault="00060897" w:rsidP="00E77AB4">
            <w:pPr>
              <w:rPr>
                <w:szCs w:val="24"/>
              </w:rPr>
            </w:pPr>
          </w:p>
        </w:tc>
        <w:tc>
          <w:tcPr>
            <w:tcW w:w="1044" w:type="dxa"/>
          </w:tcPr>
          <w:p w14:paraId="7D734C7A" w14:textId="77777777" w:rsidR="00060897" w:rsidRPr="00955F13" w:rsidRDefault="00060897" w:rsidP="00E77AB4">
            <w:pPr>
              <w:rPr>
                <w:szCs w:val="24"/>
              </w:rPr>
            </w:pPr>
          </w:p>
        </w:tc>
        <w:tc>
          <w:tcPr>
            <w:tcW w:w="1273" w:type="dxa"/>
          </w:tcPr>
          <w:p w14:paraId="4B49EE6A" w14:textId="77777777" w:rsidR="00060897" w:rsidRPr="00955F13" w:rsidRDefault="00060897" w:rsidP="00E77AB4">
            <w:pPr>
              <w:rPr>
                <w:szCs w:val="24"/>
              </w:rPr>
            </w:pPr>
          </w:p>
        </w:tc>
        <w:tc>
          <w:tcPr>
            <w:tcW w:w="3515" w:type="dxa"/>
            <w:vMerge/>
          </w:tcPr>
          <w:p w14:paraId="6E4C295A" w14:textId="77777777" w:rsidR="00060897" w:rsidRPr="00955F13" w:rsidRDefault="00060897" w:rsidP="00E77AB4">
            <w:pPr>
              <w:rPr>
                <w:szCs w:val="24"/>
              </w:rPr>
            </w:pPr>
          </w:p>
        </w:tc>
      </w:tr>
      <w:tr w:rsidR="00060897" w:rsidRPr="00FD70E4" w14:paraId="3F4E141E" w14:textId="77777777" w:rsidTr="00816059">
        <w:tc>
          <w:tcPr>
            <w:tcW w:w="2605" w:type="dxa"/>
          </w:tcPr>
          <w:p w14:paraId="4D392706" w14:textId="77777777" w:rsidR="00060897" w:rsidRPr="00955F13" w:rsidRDefault="00060897" w:rsidP="00E77AB4">
            <w:pPr>
              <w:rPr>
                <w:szCs w:val="24"/>
              </w:rPr>
            </w:pPr>
            <w:r w:rsidRPr="00955F13">
              <w:rPr>
                <w:szCs w:val="24"/>
              </w:rPr>
              <w:t xml:space="preserve">    Bamboo</w:t>
            </w:r>
          </w:p>
        </w:tc>
        <w:tc>
          <w:tcPr>
            <w:tcW w:w="1103" w:type="dxa"/>
          </w:tcPr>
          <w:p w14:paraId="249AE6D3" w14:textId="77777777" w:rsidR="00060897" w:rsidRPr="00955F13" w:rsidRDefault="00060897" w:rsidP="00E77AB4">
            <w:pPr>
              <w:rPr>
                <w:szCs w:val="24"/>
              </w:rPr>
            </w:pPr>
          </w:p>
        </w:tc>
        <w:tc>
          <w:tcPr>
            <w:tcW w:w="1044" w:type="dxa"/>
          </w:tcPr>
          <w:p w14:paraId="6595F7BB" w14:textId="77777777" w:rsidR="00060897" w:rsidRPr="00955F13" w:rsidRDefault="00060897" w:rsidP="00E77AB4">
            <w:pPr>
              <w:rPr>
                <w:szCs w:val="24"/>
              </w:rPr>
            </w:pPr>
          </w:p>
        </w:tc>
        <w:tc>
          <w:tcPr>
            <w:tcW w:w="1273" w:type="dxa"/>
          </w:tcPr>
          <w:p w14:paraId="454D9AEC" w14:textId="77777777" w:rsidR="00060897" w:rsidRPr="00955F13" w:rsidRDefault="00060897" w:rsidP="00E77AB4">
            <w:pPr>
              <w:rPr>
                <w:szCs w:val="24"/>
              </w:rPr>
            </w:pPr>
          </w:p>
        </w:tc>
        <w:tc>
          <w:tcPr>
            <w:tcW w:w="3515" w:type="dxa"/>
            <w:vMerge/>
          </w:tcPr>
          <w:p w14:paraId="4D3D2F58" w14:textId="77777777" w:rsidR="00060897" w:rsidRPr="00955F13" w:rsidRDefault="00060897" w:rsidP="00E77AB4">
            <w:pPr>
              <w:rPr>
                <w:szCs w:val="24"/>
              </w:rPr>
            </w:pPr>
          </w:p>
        </w:tc>
      </w:tr>
      <w:tr w:rsidR="00060897" w:rsidRPr="00FD70E4" w14:paraId="77FFF68A" w14:textId="77777777" w:rsidTr="00816059">
        <w:tc>
          <w:tcPr>
            <w:tcW w:w="2605" w:type="dxa"/>
          </w:tcPr>
          <w:p w14:paraId="316691E0" w14:textId="77777777" w:rsidR="00060897" w:rsidRPr="00955F13" w:rsidRDefault="00060897" w:rsidP="00E77AB4">
            <w:pPr>
              <w:rPr>
                <w:szCs w:val="24"/>
              </w:rPr>
            </w:pPr>
            <w:r w:rsidRPr="00955F13">
              <w:rPr>
                <w:szCs w:val="24"/>
              </w:rPr>
              <w:t xml:space="preserve">    Other (specify)</w:t>
            </w:r>
          </w:p>
        </w:tc>
        <w:tc>
          <w:tcPr>
            <w:tcW w:w="1103" w:type="dxa"/>
          </w:tcPr>
          <w:p w14:paraId="46F70316" w14:textId="77777777" w:rsidR="00060897" w:rsidRPr="00955F13" w:rsidRDefault="00060897" w:rsidP="00E77AB4">
            <w:pPr>
              <w:rPr>
                <w:szCs w:val="24"/>
              </w:rPr>
            </w:pPr>
          </w:p>
        </w:tc>
        <w:tc>
          <w:tcPr>
            <w:tcW w:w="1044" w:type="dxa"/>
          </w:tcPr>
          <w:p w14:paraId="0D3E2C20" w14:textId="77777777" w:rsidR="00060897" w:rsidRPr="00955F13" w:rsidRDefault="00060897" w:rsidP="00E77AB4">
            <w:pPr>
              <w:rPr>
                <w:szCs w:val="24"/>
              </w:rPr>
            </w:pPr>
          </w:p>
        </w:tc>
        <w:tc>
          <w:tcPr>
            <w:tcW w:w="1273" w:type="dxa"/>
          </w:tcPr>
          <w:p w14:paraId="252F85E4" w14:textId="77777777" w:rsidR="00060897" w:rsidRPr="00955F13" w:rsidRDefault="00060897" w:rsidP="00E77AB4">
            <w:pPr>
              <w:rPr>
                <w:szCs w:val="24"/>
              </w:rPr>
            </w:pPr>
          </w:p>
        </w:tc>
        <w:tc>
          <w:tcPr>
            <w:tcW w:w="3515" w:type="dxa"/>
            <w:vMerge/>
          </w:tcPr>
          <w:p w14:paraId="2B30537F" w14:textId="77777777" w:rsidR="00060897" w:rsidRPr="00955F13" w:rsidRDefault="00060897" w:rsidP="00E77AB4">
            <w:pPr>
              <w:rPr>
                <w:szCs w:val="24"/>
              </w:rPr>
            </w:pPr>
          </w:p>
        </w:tc>
      </w:tr>
      <w:tr w:rsidR="00CB4277" w:rsidRPr="00FD70E4" w14:paraId="071062AB" w14:textId="77777777" w:rsidTr="00816059">
        <w:trPr>
          <w:trHeight w:val="449"/>
        </w:trPr>
        <w:tc>
          <w:tcPr>
            <w:tcW w:w="2605" w:type="dxa"/>
          </w:tcPr>
          <w:p w14:paraId="31A2104F" w14:textId="77777777" w:rsidR="00CB4277" w:rsidRPr="00955F13" w:rsidRDefault="00CB4277" w:rsidP="00E77AB4">
            <w:pPr>
              <w:rPr>
                <w:b/>
                <w:szCs w:val="24"/>
              </w:rPr>
            </w:pPr>
            <w:r w:rsidRPr="00955F13">
              <w:rPr>
                <w:b/>
                <w:szCs w:val="24"/>
              </w:rPr>
              <w:t>Electricity</w:t>
            </w:r>
          </w:p>
        </w:tc>
        <w:tc>
          <w:tcPr>
            <w:tcW w:w="1103" w:type="dxa"/>
          </w:tcPr>
          <w:p w14:paraId="31586A10" w14:textId="77777777" w:rsidR="00CB4277" w:rsidRPr="00955F13" w:rsidRDefault="00CB4277" w:rsidP="00E77AB4">
            <w:pPr>
              <w:rPr>
                <w:szCs w:val="24"/>
              </w:rPr>
            </w:pPr>
          </w:p>
        </w:tc>
        <w:tc>
          <w:tcPr>
            <w:tcW w:w="1044" w:type="dxa"/>
          </w:tcPr>
          <w:p w14:paraId="27E9A69B" w14:textId="77777777" w:rsidR="00CB4277" w:rsidRPr="00955F13" w:rsidRDefault="00CB4277" w:rsidP="00E77AB4">
            <w:pPr>
              <w:rPr>
                <w:szCs w:val="24"/>
              </w:rPr>
            </w:pPr>
          </w:p>
        </w:tc>
        <w:tc>
          <w:tcPr>
            <w:tcW w:w="1273" w:type="dxa"/>
          </w:tcPr>
          <w:p w14:paraId="49A94407" w14:textId="77777777" w:rsidR="00CB4277" w:rsidRPr="00955F13" w:rsidRDefault="00CB4277" w:rsidP="00E77AB4">
            <w:pPr>
              <w:rPr>
                <w:szCs w:val="24"/>
              </w:rPr>
            </w:pPr>
          </w:p>
        </w:tc>
        <w:tc>
          <w:tcPr>
            <w:tcW w:w="3515" w:type="dxa"/>
          </w:tcPr>
          <w:p w14:paraId="7DA39176" w14:textId="77777777" w:rsidR="00CB4277" w:rsidRPr="00955F13" w:rsidRDefault="00CB4277" w:rsidP="00E77AB4">
            <w:pPr>
              <w:rPr>
                <w:szCs w:val="24"/>
              </w:rPr>
            </w:pPr>
          </w:p>
        </w:tc>
      </w:tr>
      <w:tr w:rsidR="005F6430" w:rsidRPr="00FD70E4" w14:paraId="694B6741" w14:textId="77777777" w:rsidTr="00955F13">
        <w:trPr>
          <w:trHeight w:val="440"/>
        </w:trPr>
        <w:tc>
          <w:tcPr>
            <w:tcW w:w="9540" w:type="dxa"/>
            <w:gridSpan w:val="5"/>
          </w:tcPr>
          <w:p w14:paraId="1AA5E4E8" w14:textId="77777777" w:rsidR="005F6430" w:rsidRPr="00955F13" w:rsidRDefault="005F6430" w:rsidP="00E77AB4">
            <w:pPr>
              <w:rPr>
                <w:szCs w:val="24"/>
              </w:rPr>
            </w:pPr>
            <w:r w:rsidRPr="00955F13">
              <w:rPr>
                <w:b/>
                <w:szCs w:val="24"/>
              </w:rPr>
              <w:t>Lighting source</w:t>
            </w:r>
          </w:p>
        </w:tc>
      </w:tr>
      <w:tr w:rsidR="00060897" w:rsidRPr="00FD70E4" w14:paraId="768DD0B6" w14:textId="77777777" w:rsidTr="00816059">
        <w:tc>
          <w:tcPr>
            <w:tcW w:w="2605" w:type="dxa"/>
          </w:tcPr>
          <w:p w14:paraId="0CC513B0" w14:textId="77777777" w:rsidR="00060897" w:rsidRPr="00955F13" w:rsidRDefault="00060897" w:rsidP="00E77AB4">
            <w:pPr>
              <w:rPr>
                <w:szCs w:val="24"/>
              </w:rPr>
            </w:pPr>
            <w:r w:rsidRPr="00955F13">
              <w:rPr>
                <w:szCs w:val="24"/>
              </w:rPr>
              <w:t xml:space="preserve">    Electricity</w:t>
            </w:r>
          </w:p>
        </w:tc>
        <w:tc>
          <w:tcPr>
            <w:tcW w:w="1103" w:type="dxa"/>
          </w:tcPr>
          <w:p w14:paraId="7F911010" w14:textId="77777777" w:rsidR="00060897" w:rsidRPr="00955F13" w:rsidRDefault="00060897" w:rsidP="00E77AB4">
            <w:pPr>
              <w:rPr>
                <w:szCs w:val="24"/>
              </w:rPr>
            </w:pPr>
          </w:p>
        </w:tc>
        <w:tc>
          <w:tcPr>
            <w:tcW w:w="1044" w:type="dxa"/>
          </w:tcPr>
          <w:p w14:paraId="7B2240CD" w14:textId="77777777" w:rsidR="00060897" w:rsidRPr="00955F13" w:rsidRDefault="00060897" w:rsidP="00E77AB4">
            <w:pPr>
              <w:rPr>
                <w:szCs w:val="24"/>
              </w:rPr>
            </w:pPr>
          </w:p>
        </w:tc>
        <w:tc>
          <w:tcPr>
            <w:tcW w:w="1273" w:type="dxa"/>
          </w:tcPr>
          <w:p w14:paraId="6C1CF693" w14:textId="77777777" w:rsidR="00060897" w:rsidRPr="00955F13" w:rsidRDefault="00060897" w:rsidP="00E77AB4">
            <w:pPr>
              <w:rPr>
                <w:szCs w:val="24"/>
              </w:rPr>
            </w:pPr>
          </w:p>
        </w:tc>
        <w:tc>
          <w:tcPr>
            <w:tcW w:w="3515" w:type="dxa"/>
            <w:vMerge w:val="restart"/>
          </w:tcPr>
          <w:p w14:paraId="2E2C5A38" w14:textId="77777777" w:rsidR="00060897" w:rsidRPr="00955F13" w:rsidRDefault="00060897" w:rsidP="00E77AB4">
            <w:pPr>
              <w:rPr>
                <w:szCs w:val="24"/>
              </w:rPr>
            </w:pPr>
          </w:p>
        </w:tc>
      </w:tr>
      <w:tr w:rsidR="00060897" w:rsidRPr="00FD70E4" w14:paraId="6E771AB3" w14:textId="77777777" w:rsidTr="00816059">
        <w:tc>
          <w:tcPr>
            <w:tcW w:w="2605" w:type="dxa"/>
          </w:tcPr>
          <w:p w14:paraId="398CC310" w14:textId="77777777" w:rsidR="00060897" w:rsidRPr="00955F13" w:rsidRDefault="00060897" w:rsidP="00E77AB4">
            <w:pPr>
              <w:keepNext/>
              <w:rPr>
                <w:szCs w:val="24"/>
              </w:rPr>
            </w:pPr>
            <w:r w:rsidRPr="00955F13">
              <w:rPr>
                <w:szCs w:val="24"/>
              </w:rPr>
              <w:t xml:space="preserve">    Paraffin/kerosene</w:t>
            </w:r>
          </w:p>
        </w:tc>
        <w:tc>
          <w:tcPr>
            <w:tcW w:w="1103" w:type="dxa"/>
          </w:tcPr>
          <w:p w14:paraId="68241AD8" w14:textId="77777777" w:rsidR="00060897" w:rsidRPr="00955F13" w:rsidRDefault="00060897" w:rsidP="00E77AB4">
            <w:pPr>
              <w:keepNext/>
              <w:rPr>
                <w:szCs w:val="24"/>
              </w:rPr>
            </w:pPr>
          </w:p>
        </w:tc>
        <w:tc>
          <w:tcPr>
            <w:tcW w:w="1044" w:type="dxa"/>
          </w:tcPr>
          <w:p w14:paraId="4C26CF19" w14:textId="77777777" w:rsidR="00060897" w:rsidRPr="00955F13" w:rsidRDefault="00060897" w:rsidP="00E77AB4">
            <w:pPr>
              <w:keepNext/>
              <w:rPr>
                <w:szCs w:val="24"/>
              </w:rPr>
            </w:pPr>
          </w:p>
        </w:tc>
        <w:tc>
          <w:tcPr>
            <w:tcW w:w="1273" w:type="dxa"/>
          </w:tcPr>
          <w:p w14:paraId="07E3CAE0" w14:textId="77777777" w:rsidR="00060897" w:rsidRPr="00955F13" w:rsidRDefault="00060897" w:rsidP="00E77AB4">
            <w:pPr>
              <w:keepNext/>
              <w:rPr>
                <w:szCs w:val="24"/>
              </w:rPr>
            </w:pPr>
          </w:p>
        </w:tc>
        <w:tc>
          <w:tcPr>
            <w:tcW w:w="3515" w:type="dxa"/>
            <w:vMerge/>
          </w:tcPr>
          <w:p w14:paraId="48EAB037" w14:textId="77777777" w:rsidR="00060897" w:rsidRPr="00955F13" w:rsidRDefault="00060897" w:rsidP="00E77AB4">
            <w:pPr>
              <w:keepNext/>
              <w:rPr>
                <w:szCs w:val="24"/>
              </w:rPr>
            </w:pPr>
          </w:p>
        </w:tc>
      </w:tr>
      <w:tr w:rsidR="00060897" w:rsidRPr="00FD70E4" w14:paraId="26231533" w14:textId="77777777" w:rsidTr="00816059">
        <w:tc>
          <w:tcPr>
            <w:tcW w:w="2605" w:type="dxa"/>
          </w:tcPr>
          <w:p w14:paraId="6A48345E" w14:textId="77777777" w:rsidR="00060897" w:rsidRPr="00955F13" w:rsidRDefault="00060897" w:rsidP="00E77AB4">
            <w:pPr>
              <w:rPr>
                <w:szCs w:val="24"/>
              </w:rPr>
            </w:pPr>
            <w:r w:rsidRPr="00955F13">
              <w:rPr>
                <w:szCs w:val="24"/>
              </w:rPr>
              <w:t xml:space="preserve">    Firewood</w:t>
            </w:r>
          </w:p>
        </w:tc>
        <w:tc>
          <w:tcPr>
            <w:tcW w:w="1103" w:type="dxa"/>
          </w:tcPr>
          <w:p w14:paraId="6F0DF75A" w14:textId="77777777" w:rsidR="00060897" w:rsidRPr="00955F13" w:rsidRDefault="00060897" w:rsidP="00E77AB4">
            <w:pPr>
              <w:rPr>
                <w:szCs w:val="24"/>
              </w:rPr>
            </w:pPr>
          </w:p>
        </w:tc>
        <w:tc>
          <w:tcPr>
            <w:tcW w:w="1044" w:type="dxa"/>
          </w:tcPr>
          <w:p w14:paraId="05D7258B" w14:textId="77777777" w:rsidR="00060897" w:rsidRPr="00955F13" w:rsidRDefault="00060897" w:rsidP="00E77AB4">
            <w:pPr>
              <w:rPr>
                <w:szCs w:val="24"/>
              </w:rPr>
            </w:pPr>
          </w:p>
        </w:tc>
        <w:tc>
          <w:tcPr>
            <w:tcW w:w="1273" w:type="dxa"/>
          </w:tcPr>
          <w:p w14:paraId="29C80410" w14:textId="77777777" w:rsidR="00060897" w:rsidRPr="00955F13" w:rsidRDefault="00060897" w:rsidP="00E77AB4">
            <w:pPr>
              <w:rPr>
                <w:szCs w:val="24"/>
              </w:rPr>
            </w:pPr>
          </w:p>
        </w:tc>
        <w:tc>
          <w:tcPr>
            <w:tcW w:w="3515" w:type="dxa"/>
            <w:vMerge/>
          </w:tcPr>
          <w:p w14:paraId="7950A6FC" w14:textId="77777777" w:rsidR="00060897" w:rsidRPr="00955F13" w:rsidRDefault="00060897" w:rsidP="00E77AB4">
            <w:pPr>
              <w:rPr>
                <w:szCs w:val="24"/>
              </w:rPr>
            </w:pPr>
          </w:p>
        </w:tc>
      </w:tr>
      <w:tr w:rsidR="00060897" w:rsidRPr="00FD70E4" w14:paraId="70D2F7E5" w14:textId="77777777" w:rsidTr="00816059">
        <w:trPr>
          <w:trHeight w:val="404"/>
        </w:trPr>
        <w:tc>
          <w:tcPr>
            <w:tcW w:w="2605" w:type="dxa"/>
          </w:tcPr>
          <w:p w14:paraId="2AF0FE8D" w14:textId="77777777" w:rsidR="00060897" w:rsidRPr="00955F13" w:rsidRDefault="00060897" w:rsidP="00E77AB4">
            <w:pPr>
              <w:rPr>
                <w:szCs w:val="24"/>
              </w:rPr>
            </w:pPr>
            <w:r w:rsidRPr="00955F13">
              <w:rPr>
                <w:szCs w:val="24"/>
              </w:rPr>
              <w:t xml:space="preserve">    Other</w:t>
            </w:r>
            <w:r>
              <w:rPr>
                <w:szCs w:val="24"/>
              </w:rPr>
              <w:t xml:space="preserve"> (specify)</w:t>
            </w:r>
          </w:p>
        </w:tc>
        <w:tc>
          <w:tcPr>
            <w:tcW w:w="1103" w:type="dxa"/>
          </w:tcPr>
          <w:p w14:paraId="7A622376" w14:textId="77777777" w:rsidR="00060897" w:rsidRPr="00955F13" w:rsidRDefault="00060897" w:rsidP="00E77AB4">
            <w:pPr>
              <w:rPr>
                <w:szCs w:val="24"/>
              </w:rPr>
            </w:pPr>
          </w:p>
        </w:tc>
        <w:tc>
          <w:tcPr>
            <w:tcW w:w="1044" w:type="dxa"/>
          </w:tcPr>
          <w:p w14:paraId="21F76792" w14:textId="77777777" w:rsidR="00060897" w:rsidRPr="00955F13" w:rsidRDefault="00060897" w:rsidP="00E77AB4">
            <w:pPr>
              <w:rPr>
                <w:szCs w:val="24"/>
              </w:rPr>
            </w:pPr>
          </w:p>
        </w:tc>
        <w:tc>
          <w:tcPr>
            <w:tcW w:w="1273" w:type="dxa"/>
          </w:tcPr>
          <w:p w14:paraId="2B4D0FB3" w14:textId="77777777" w:rsidR="00060897" w:rsidRPr="00955F13" w:rsidRDefault="00060897" w:rsidP="00E77AB4">
            <w:pPr>
              <w:rPr>
                <w:szCs w:val="24"/>
              </w:rPr>
            </w:pPr>
          </w:p>
        </w:tc>
        <w:tc>
          <w:tcPr>
            <w:tcW w:w="3515" w:type="dxa"/>
            <w:vMerge/>
          </w:tcPr>
          <w:p w14:paraId="466020B1" w14:textId="77777777" w:rsidR="00060897" w:rsidRPr="00955F13" w:rsidRDefault="00060897" w:rsidP="00E77AB4">
            <w:pPr>
              <w:rPr>
                <w:szCs w:val="24"/>
              </w:rPr>
            </w:pPr>
          </w:p>
        </w:tc>
      </w:tr>
      <w:tr w:rsidR="005F6430" w:rsidRPr="00FD70E4" w14:paraId="1F34BD2B" w14:textId="77777777" w:rsidTr="000034FE">
        <w:tc>
          <w:tcPr>
            <w:tcW w:w="9540" w:type="dxa"/>
            <w:gridSpan w:val="5"/>
          </w:tcPr>
          <w:p w14:paraId="687D04F9" w14:textId="77777777" w:rsidR="005F6430" w:rsidRPr="00955F13" w:rsidRDefault="005F6430" w:rsidP="00E77AB4">
            <w:pPr>
              <w:rPr>
                <w:szCs w:val="24"/>
              </w:rPr>
            </w:pPr>
            <w:r w:rsidRPr="00955F13">
              <w:rPr>
                <w:b/>
                <w:szCs w:val="24"/>
              </w:rPr>
              <w:t>Cooking fuel</w:t>
            </w:r>
          </w:p>
        </w:tc>
      </w:tr>
      <w:tr w:rsidR="00060897" w:rsidRPr="00FD70E4" w14:paraId="5B757D4E" w14:textId="77777777" w:rsidTr="00816059">
        <w:tc>
          <w:tcPr>
            <w:tcW w:w="2605" w:type="dxa"/>
          </w:tcPr>
          <w:p w14:paraId="4549E600" w14:textId="77777777" w:rsidR="00060897" w:rsidRPr="00955F13" w:rsidRDefault="00060897" w:rsidP="00E77AB4">
            <w:pPr>
              <w:rPr>
                <w:szCs w:val="24"/>
              </w:rPr>
            </w:pPr>
            <w:r w:rsidRPr="00955F13">
              <w:rPr>
                <w:szCs w:val="24"/>
              </w:rPr>
              <w:t xml:space="preserve">    Wood</w:t>
            </w:r>
          </w:p>
        </w:tc>
        <w:tc>
          <w:tcPr>
            <w:tcW w:w="1103" w:type="dxa"/>
          </w:tcPr>
          <w:p w14:paraId="3F095D80" w14:textId="77777777" w:rsidR="00060897" w:rsidRPr="00955F13" w:rsidRDefault="00060897" w:rsidP="00E77AB4">
            <w:pPr>
              <w:rPr>
                <w:szCs w:val="24"/>
              </w:rPr>
            </w:pPr>
          </w:p>
        </w:tc>
        <w:tc>
          <w:tcPr>
            <w:tcW w:w="1044" w:type="dxa"/>
          </w:tcPr>
          <w:p w14:paraId="6554C69F" w14:textId="77777777" w:rsidR="00060897" w:rsidRPr="00955F13" w:rsidRDefault="00060897" w:rsidP="00E77AB4">
            <w:pPr>
              <w:rPr>
                <w:szCs w:val="24"/>
              </w:rPr>
            </w:pPr>
          </w:p>
        </w:tc>
        <w:tc>
          <w:tcPr>
            <w:tcW w:w="1273" w:type="dxa"/>
          </w:tcPr>
          <w:p w14:paraId="0054BAC6" w14:textId="77777777" w:rsidR="00060897" w:rsidRPr="00955F13" w:rsidRDefault="00060897" w:rsidP="00E77AB4">
            <w:pPr>
              <w:rPr>
                <w:szCs w:val="24"/>
              </w:rPr>
            </w:pPr>
          </w:p>
        </w:tc>
        <w:tc>
          <w:tcPr>
            <w:tcW w:w="3515" w:type="dxa"/>
            <w:vMerge w:val="restart"/>
          </w:tcPr>
          <w:p w14:paraId="4D8DFED1" w14:textId="77777777" w:rsidR="00060897" w:rsidRPr="00955F13" w:rsidRDefault="00060897" w:rsidP="00E77AB4">
            <w:pPr>
              <w:rPr>
                <w:szCs w:val="24"/>
              </w:rPr>
            </w:pPr>
          </w:p>
        </w:tc>
      </w:tr>
      <w:tr w:rsidR="00060897" w:rsidRPr="00FD70E4" w14:paraId="28BC2A36" w14:textId="77777777" w:rsidTr="00816059">
        <w:tc>
          <w:tcPr>
            <w:tcW w:w="2605" w:type="dxa"/>
          </w:tcPr>
          <w:p w14:paraId="4554F858" w14:textId="77777777" w:rsidR="00060897" w:rsidRPr="00955F13" w:rsidRDefault="00060897" w:rsidP="00E77AB4">
            <w:pPr>
              <w:rPr>
                <w:szCs w:val="24"/>
              </w:rPr>
            </w:pPr>
            <w:r w:rsidRPr="00955F13">
              <w:rPr>
                <w:szCs w:val="24"/>
              </w:rPr>
              <w:t xml:space="preserve">    Charcoal</w:t>
            </w:r>
          </w:p>
        </w:tc>
        <w:tc>
          <w:tcPr>
            <w:tcW w:w="1103" w:type="dxa"/>
          </w:tcPr>
          <w:p w14:paraId="67C82E18" w14:textId="77777777" w:rsidR="00060897" w:rsidRPr="00955F13" w:rsidRDefault="00060897" w:rsidP="00E77AB4">
            <w:pPr>
              <w:rPr>
                <w:szCs w:val="24"/>
              </w:rPr>
            </w:pPr>
          </w:p>
        </w:tc>
        <w:tc>
          <w:tcPr>
            <w:tcW w:w="1044" w:type="dxa"/>
          </w:tcPr>
          <w:p w14:paraId="059D3EAA" w14:textId="77777777" w:rsidR="00060897" w:rsidRPr="00955F13" w:rsidRDefault="00060897" w:rsidP="00E77AB4">
            <w:pPr>
              <w:rPr>
                <w:szCs w:val="24"/>
              </w:rPr>
            </w:pPr>
          </w:p>
        </w:tc>
        <w:tc>
          <w:tcPr>
            <w:tcW w:w="1273" w:type="dxa"/>
          </w:tcPr>
          <w:p w14:paraId="7C79C177" w14:textId="77777777" w:rsidR="00060897" w:rsidRPr="00955F13" w:rsidRDefault="00060897" w:rsidP="00E77AB4">
            <w:pPr>
              <w:rPr>
                <w:szCs w:val="24"/>
              </w:rPr>
            </w:pPr>
          </w:p>
        </w:tc>
        <w:tc>
          <w:tcPr>
            <w:tcW w:w="3515" w:type="dxa"/>
            <w:vMerge/>
          </w:tcPr>
          <w:p w14:paraId="65FFFDE5" w14:textId="77777777" w:rsidR="00060897" w:rsidRPr="00955F13" w:rsidRDefault="00060897" w:rsidP="00E77AB4">
            <w:pPr>
              <w:rPr>
                <w:szCs w:val="24"/>
              </w:rPr>
            </w:pPr>
          </w:p>
        </w:tc>
      </w:tr>
      <w:tr w:rsidR="00060897" w:rsidRPr="00FD70E4" w14:paraId="0E9DAAE6" w14:textId="77777777" w:rsidTr="00816059">
        <w:tc>
          <w:tcPr>
            <w:tcW w:w="2605" w:type="dxa"/>
          </w:tcPr>
          <w:p w14:paraId="55AC224C" w14:textId="77777777" w:rsidR="00060897" w:rsidRPr="00955F13" w:rsidRDefault="00060897" w:rsidP="00E77AB4">
            <w:pPr>
              <w:rPr>
                <w:szCs w:val="24"/>
              </w:rPr>
            </w:pPr>
            <w:r w:rsidRPr="00955F13">
              <w:rPr>
                <w:szCs w:val="24"/>
              </w:rPr>
              <w:lastRenderedPageBreak/>
              <w:t xml:space="preserve">    Kerosene</w:t>
            </w:r>
          </w:p>
        </w:tc>
        <w:tc>
          <w:tcPr>
            <w:tcW w:w="1103" w:type="dxa"/>
          </w:tcPr>
          <w:p w14:paraId="47AC9ECB" w14:textId="77777777" w:rsidR="00060897" w:rsidRPr="00955F13" w:rsidRDefault="00060897" w:rsidP="00E77AB4">
            <w:pPr>
              <w:rPr>
                <w:szCs w:val="24"/>
              </w:rPr>
            </w:pPr>
          </w:p>
        </w:tc>
        <w:tc>
          <w:tcPr>
            <w:tcW w:w="1044" w:type="dxa"/>
          </w:tcPr>
          <w:p w14:paraId="44549BC6" w14:textId="77777777" w:rsidR="00060897" w:rsidRPr="00955F13" w:rsidRDefault="00060897" w:rsidP="00E77AB4">
            <w:pPr>
              <w:rPr>
                <w:szCs w:val="24"/>
              </w:rPr>
            </w:pPr>
          </w:p>
        </w:tc>
        <w:tc>
          <w:tcPr>
            <w:tcW w:w="1273" w:type="dxa"/>
          </w:tcPr>
          <w:p w14:paraId="7CE8E673" w14:textId="77777777" w:rsidR="00060897" w:rsidRPr="00955F13" w:rsidRDefault="00060897" w:rsidP="00E77AB4">
            <w:pPr>
              <w:rPr>
                <w:szCs w:val="24"/>
              </w:rPr>
            </w:pPr>
          </w:p>
        </w:tc>
        <w:tc>
          <w:tcPr>
            <w:tcW w:w="3515" w:type="dxa"/>
            <w:vMerge/>
          </w:tcPr>
          <w:p w14:paraId="0DDDBCB9" w14:textId="77777777" w:rsidR="00060897" w:rsidRPr="00955F13" w:rsidRDefault="00060897" w:rsidP="00E77AB4">
            <w:pPr>
              <w:rPr>
                <w:szCs w:val="24"/>
              </w:rPr>
            </w:pPr>
          </w:p>
        </w:tc>
      </w:tr>
      <w:tr w:rsidR="00060897" w:rsidRPr="00FD70E4" w14:paraId="2F4924EB" w14:textId="77777777" w:rsidTr="00816059">
        <w:tc>
          <w:tcPr>
            <w:tcW w:w="2605" w:type="dxa"/>
          </w:tcPr>
          <w:p w14:paraId="51B1FB0B" w14:textId="77777777" w:rsidR="00060897" w:rsidRPr="00955F13" w:rsidRDefault="00060897" w:rsidP="00E77AB4">
            <w:pPr>
              <w:rPr>
                <w:szCs w:val="24"/>
              </w:rPr>
            </w:pPr>
            <w:r w:rsidRPr="00955F13">
              <w:rPr>
                <w:szCs w:val="24"/>
              </w:rPr>
              <w:t xml:space="preserve">    LPG</w:t>
            </w:r>
          </w:p>
        </w:tc>
        <w:tc>
          <w:tcPr>
            <w:tcW w:w="1103" w:type="dxa"/>
          </w:tcPr>
          <w:p w14:paraId="33F8A565" w14:textId="77777777" w:rsidR="00060897" w:rsidRPr="00955F13" w:rsidRDefault="00060897" w:rsidP="00E77AB4">
            <w:pPr>
              <w:rPr>
                <w:szCs w:val="24"/>
              </w:rPr>
            </w:pPr>
          </w:p>
        </w:tc>
        <w:tc>
          <w:tcPr>
            <w:tcW w:w="1044" w:type="dxa"/>
          </w:tcPr>
          <w:p w14:paraId="64EDE9B5" w14:textId="77777777" w:rsidR="00060897" w:rsidRPr="00955F13" w:rsidRDefault="00060897" w:rsidP="00E77AB4">
            <w:pPr>
              <w:rPr>
                <w:szCs w:val="24"/>
              </w:rPr>
            </w:pPr>
          </w:p>
        </w:tc>
        <w:tc>
          <w:tcPr>
            <w:tcW w:w="1273" w:type="dxa"/>
          </w:tcPr>
          <w:p w14:paraId="162BB2AD" w14:textId="77777777" w:rsidR="00060897" w:rsidRPr="00955F13" w:rsidRDefault="00060897" w:rsidP="00E77AB4">
            <w:pPr>
              <w:rPr>
                <w:szCs w:val="24"/>
              </w:rPr>
            </w:pPr>
          </w:p>
        </w:tc>
        <w:tc>
          <w:tcPr>
            <w:tcW w:w="3515" w:type="dxa"/>
            <w:vMerge/>
          </w:tcPr>
          <w:p w14:paraId="25725C3C" w14:textId="77777777" w:rsidR="00060897" w:rsidRPr="00955F13" w:rsidRDefault="00060897" w:rsidP="00E77AB4">
            <w:pPr>
              <w:rPr>
                <w:szCs w:val="24"/>
              </w:rPr>
            </w:pPr>
          </w:p>
        </w:tc>
      </w:tr>
      <w:tr w:rsidR="00060897" w:rsidRPr="00FD70E4" w14:paraId="396253D6" w14:textId="77777777" w:rsidTr="00816059">
        <w:tc>
          <w:tcPr>
            <w:tcW w:w="2605" w:type="dxa"/>
          </w:tcPr>
          <w:p w14:paraId="241A0AEA" w14:textId="77777777" w:rsidR="00060897" w:rsidRPr="00955F13" w:rsidRDefault="00060897" w:rsidP="00E77AB4">
            <w:pPr>
              <w:rPr>
                <w:szCs w:val="24"/>
              </w:rPr>
            </w:pPr>
            <w:r w:rsidRPr="00955F13">
              <w:rPr>
                <w:szCs w:val="24"/>
              </w:rPr>
              <w:t xml:space="preserve">    Electricity</w:t>
            </w:r>
          </w:p>
        </w:tc>
        <w:tc>
          <w:tcPr>
            <w:tcW w:w="1103" w:type="dxa"/>
          </w:tcPr>
          <w:p w14:paraId="162167AF" w14:textId="77777777" w:rsidR="00060897" w:rsidRPr="00955F13" w:rsidRDefault="00060897" w:rsidP="00E77AB4">
            <w:pPr>
              <w:rPr>
                <w:szCs w:val="24"/>
              </w:rPr>
            </w:pPr>
          </w:p>
        </w:tc>
        <w:tc>
          <w:tcPr>
            <w:tcW w:w="1044" w:type="dxa"/>
          </w:tcPr>
          <w:p w14:paraId="1A9372A7" w14:textId="77777777" w:rsidR="00060897" w:rsidRPr="00955F13" w:rsidRDefault="00060897" w:rsidP="00E77AB4">
            <w:pPr>
              <w:rPr>
                <w:szCs w:val="24"/>
              </w:rPr>
            </w:pPr>
          </w:p>
        </w:tc>
        <w:tc>
          <w:tcPr>
            <w:tcW w:w="1273" w:type="dxa"/>
          </w:tcPr>
          <w:p w14:paraId="25A22E7C" w14:textId="77777777" w:rsidR="00060897" w:rsidRPr="00955F13" w:rsidRDefault="00060897" w:rsidP="00E77AB4">
            <w:pPr>
              <w:rPr>
                <w:szCs w:val="24"/>
              </w:rPr>
            </w:pPr>
          </w:p>
        </w:tc>
        <w:tc>
          <w:tcPr>
            <w:tcW w:w="3515" w:type="dxa"/>
            <w:vMerge/>
          </w:tcPr>
          <w:p w14:paraId="59DE1F44" w14:textId="77777777" w:rsidR="00060897" w:rsidRPr="00955F13" w:rsidRDefault="00060897" w:rsidP="00E77AB4">
            <w:pPr>
              <w:rPr>
                <w:szCs w:val="24"/>
              </w:rPr>
            </w:pPr>
          </w:p>
        </w:tc>
      </w:tr>
      <w:tr w:rsidR="00060897" w:rsidRPr="00FD70E4" w14:paraId="157397CC" w14:textId="77777777" w:rsidTr="00816059">
        <w:tc>
          <w:tcPr>
            <w:tcW w:w="2605" w:type="dxa"/>
          </w:tcPr>
          <w:p w14:paraId="0C37144F" w14:textId="77777777" w:rsidR="00060897" w:rsidRPr="00955F13" w:rsidRDefault="00060897" w:rsidP="00E77AB4">
            <w:pPr>
              <w:rPr>
                <w:szCs w:val="24"/>
              </w:rPr>
            </w:pPr>
            <w:r w:rsidRPr="00955F13">
              <w:rPr>
                <w:szCs w:val="24"/>
              </w:rPr>
              <w:t xml:space="preserve">    Straw/shrub/grass</w:t>
            </w:r>
          </w:p>
        </w:tc>
        <w:tc>
          <w:tcPr>
            <w:tcW w:w="1103" w:type="dxa"/>
          </w:tcPr>
          <w:p w14:paraId="3812CCD4" w14:textId="77777777" w:rsidR="00060897" w:rsidRPr="00955F13" w:rsidRDefault="00060897" w:rsidP="00E77AB4">
            <w:pPr>
              <w:rPr>
                <w:szCs w:val="24"/>
              </w:rPr>
            </w:pPr>
          </w:p>
        </w:tc>
        <w:tc>
          <w:tcPr>
            <w:tcW w:w="1044" w:type="dxa"/>
          </w:tcPr>
          <w:p w14:paraId="4448A859" w14:textId="77777777" w:rsidR="00060897" w:rsidRPr="00955F13" w:rsidRDefault="00060897" w:rsidP="00E77AB4">
            <w:pPr>
              <w:rPr>
                <w:szCs w:val="24"/>
              </w:rPr>
            </w:pPr>
          </w:p>
        </w:tc>
        <w:tc>
          <w:tcPr>
            <w:tcW w:w="1273" w:type="dxa"/>
          </w:tcPr>
          <w:p w14:paraId="326F352D" w14:textId="77777777" w:rsidR="00060897" w:rsidRPr="00955F13" w:rsidRDefault="00060897" w:rsidP="00E77AB4">
            <w:pPr>
              <w:rPr>
                <w:szCs w:val="24"/>
              </w:rPr>
            </w:pPr>
          </w:p>
        </w:tc>
        <w:tc>
          <w:tcPr>
            <w:tcW w:w="3515" w:type="dxa"/>
            <w:vMerge/>
          </w:tcPr>
          <w:p w14:paraId="6F57C6D4" w14:textId="77777777" w:rsidR="00060897" w:rsidRPr="00955F13" w:rsidRDefault="00060897" w:rsidP="00E77AB4">
            <w:pPr>
              <w:rPr>
                <w:szCs w:val="24"/>
              </w:rPr>
            </w:pPr>
          </w:p>
        </w:tc>
      </w:tr>
      <w:tr w:rsidR="00060897" w:rsidRPr="00FD70E4" w14:paraId="5290932A" w14:textId="77777777" w:rsidTr="00816059">
        <w:tc>
          <w:tcPr>
            <w:tcW w:w="2605" w:type="dxa"/>
          </w:tcPr>
          <w:p w14:paraId="0E932C6D" w14:textId="77777777" w:rsidR="00060897" w:rsidRPr="00955F13" w:rsidRDefault="00060897" w:rsidP="00E77AB4">
            <w:pPr>
              <w:rPr>
                <w:szCs w:val="24"/>
              </w:rPr>
            </w:pPr>
            <w:r w:rsidRPr="00955F13">
              <w:rPr>
                <w:szCs w:val="24"/>
              </w:rPr>
              <w:t xml:space="preserve">    Other</w:t>
            </w:r>
            <w:r>
              <w:rPr>
                <w:szCs w:val="24"/>
              </w:rPr>
              <w:t xml:space="preserve"> (Specify)</w:t>
            </w:r>
          </w:p>
        </w:tc>
        <w:tc>
          <w:tcPr>
            <w:tcW w:w="1103" w:type="dxa"/>
          </w:tcPr>
          <w:p w14:paraId="3F1C17BB" w14:textId="77777777" w:rsidR="00060897" w:rsidRPr="00955F13" w:rsidRDefault="00060897" w:rsidP="00E77AB4">
            <w:pPr>
              <w:rPr>
                <w:szCs w:val="24"/>
              </w:rPr>
            </w:pPr>
          </w:p>
        </w:tc>
        <w:tc>
          <w:tcPr>
            <w:tcW w:w="1044" w:type="dxa"/>
          </w:tcPr>
          <w:p w14:paraId="33C73B60" w14:textId="77777777" w:rsidR="00060897" w:rsidRPr="00955F13" w:rsidRDefault="00060897" w:rsidP="00E77AB4">
            <w:pPr>
              <w:rPr>
                <w:szCs w:val="24"/>
              </w:rPr>
            </w:pPr>
          </w:p>
        </w:tc>
        <w:tc>
          <w:tcPr>
            <w:tcW w:w="1273" w:type="dxa"/>
          </w:tcPr>
          <w:p w14:paraId="7D3D8E90" w14:textId="77777777" w:rsidR="00060897" w:rsidRPr="00955F13" w:rsidRDefault="00060897" w:rsidP="00E77AB4">
            <w:pPr>
              <w:rPr>
                <w:szCs w:val="24"/>
              </w:rPr>
            </w:pPr>
          </w:p>
        </w:tc>
        <w:tc>
          <w:tcPr>
            <w:tcW w:w="3515" w:type="dxa"/>
            <w:vMerge/>
          </w:tcPr>
          <w:p w14:paraId="3D932F76" w14:textId="77777777" w:rsidR="00060897" w:rsidRPr="00955F13" w:rsidRDefault="00060897" w:rsidP="00E77AB4">
            <w:pPr>
              <w:rPr>
                <w:szCs w:val="24"/>
              </w:rPr>
            </w:pPr>
          </w:p>
        </w:tc>
      </w:tr>
      <w:tr w:rsidR="000034FE" w:rsidRPr="00FD70E4" w14:paraId="06034775" w14:textId="77777777" w:rsidTr="000034FE">
        <w:tc>
          <w:tcPr>
            <w:tcW w:w="9540" w:type="dxa"/>
            <w:gridSpan w:val="5"/>
          </w:tcPr>
          <w:p w14:paraId="0F6A8F2C" w14:textId="77777777" w:rsidR="000034FE" w:rsidRPr="00955F13" w:rsidRDefault="000034FE" w:rsidP="00E77AB4">
            <w:pPr>
              <w:rPr>
                <w:szCs w:val="24"/>
              </w:rPr>
            </w:pPr>
            <w:r w:rsidRPr="00955F13">
              <w:rPr>
                <w:b/>
                <w:szCs w:val="24"/>
              </w:rPr>
              <w:t>Water source</w:t>
            </w:r>
          </w:p>
        </w:tc>
      </w:tr>
      <w:tr w:rsidR="00060897" w:rsidRPr="00FD70E4" w14:paraId="11EC144F" w14:textId="77777777" w:rsidTr="00816059">
        <w:tc>
          <w:tcPr>
            <w:tcW w:w="2605" w:type="dxa"/>
          </w:tcPr>
          <w:p w14:paraId="46D8F705" w14:textId="77777777" w:rsidR="00060897" w:rsidRPr="00955F13" w:rsidRDefault="00060897" w:rsidP="00E77AB4">
            <w:pPr>
              <w:rPr>
                <w:szCs w:val="24"/>
              </w:rPr>
            </w:pPr>
            <w:r w:rsidRPr="00955F13">
              <w:rPr>
                <w:szCs w:val="24"/>
              </w:rPr>
              <w:t xml:space="preserve">    Piped into dwelling or yard</w:t>
            </w:r>
          </w:p>
        </w:tc>
        <w:tc>
          <w:tcPr>
            <w:tcW w:w="1103" w:type="dxa"/>
          </w:tcPr>
          <w:p w14:paraId="0C895868" w14:textId="77777777" w:rsidR="00060897" w:rsidRPr="00955F13" w:rsidRDefault="00060897" w:rsidP="00E77AB4">
            <w:pPr>
              <w:rPr>
                <w:szCs w:val="24"/>
              </w:rPr>
            </w:pPr>
          </w:p>
        </w:tc>
        <w:tc>
          <w:tcPr>
            <w:tcW w:w="1044" w:type="dxa"/>
          </w:tcPr>
          <w:p w14:paraId="0C113C3E" w14:textId="77777777" w:rsidR="00060897" w:rsidRPr="00955F13" w:rsidRDefault="00060897" w:rsidP="00E77AB4">
            <w:pPr>
              <w:rPr>
                <w:szCs w:val="24"/>
              </w:rPr>
            </w:pPr>
          </w:p>
        </w:tc>
        <w:tc>
          <w:tcPr>
            <w:tcW w:w="1273" w:type="dxa"/>
          </w:tcPr>
          <w:p w14:paraId="0C40BB51" w14:textId="77777777" w:rsidR="00060897" w:rsidRPr="00955F13" w:rsidRDefault="00060897" w:rsidP="00E77AB4">
            <w:pPr>
              <w:rPr>
                <w:szCs w:val="24"/>
              </w:rPr>
            </w:pPr>
          </w:p>
        </w:tc>
        <w:tc>
          <w:tcPr>
            <w:tcW w:w="3515" w:type="dxa"/>
            <w:vMerge w:val="restart"/>
          </w:tcPr>
          <w:p w14:paraId="2A5ECD05" w14:textId="77777777" w:rsidR="00060897" w:rsidRPr="00955F13" w:rsidRDefault="00060897" w:rsidP="00E77AB4">
            <w:pPr>
              <w:rPr>
                <w:szCs w:val="24"/>
              </w:rPr>
            </w:pPr>
          </w:p>
        </w:tc>
      </w:tr>
      <w:tr w:rsidR="00060897" w:rsidRPr="00FD70E4" w14:paraId="6019DE0C" w14:textId="77777777" w:rsidTr="00816059">
        <w:tc>
          <w:tcPr>
            <w:tcW w:w="2605" w:type="dxa"/>
          </w:tcPr>
          <w:p w14:paraId="28D3C5DC" w14:textId="77777777" w:rsidR="00060897" w:rsidRPr="00955F13" w:rsidRDefault="00060897" w:rsidP="00E77AB4">
            <w:pPr>
              <w:rPr>
                <w:szCs w:val="24"/>
              </w:rPr>
            </w:pPr>
            <w:r w:rsidRPr="00955F13">
              <w:rPr>
                <w:szCs w:val="24"/>
              </w:rPr>
              <w:t xml:space="preserve">    Public tap</w:t>
            </w:r>
          </w:p>
        </w:tc>
        <w:tc>
          <w:tcPr>
            <w:tcW w:w="1103" w:type="dxa"/>
          </w:tcPr>
          <w:p w14:paraId="5F5A5460" w14:textId="77777777" w:rsidR="00060897" w:rsidRPr="00955F13" w:rsidRDefault="00060897" w:rsidP="00E77AB4">
            <w:pPr>
              <w:rPr>
                <w:szCs w:val="24"/>
              </w:rPr>
            </w:pPr>
          </w:p>
        </w:tc>
        <w:tc>
          <w:tcPr>
            <w:tcW w:w="1044" w:type="dxa"/>
          </w:tcPr>
          <w:p w14:paraId="2763BD58" w14:textId="77777777" w:rsidR="00060897" w:rsidRPr="00955F13" w:rsidRDefault="00060897" w:rsidP="00E77AB4">
            <w:pPr>
              <w:rPr>
                <w:szCs w:val="24"/>
              </w:rPr>
            </w:pPr>
          </w:p>
        </w:tc>
        <w:tc>
          <w:tcPr>
            <w:tcW w:w="1273" w:type="dxa"/>
          </w:tcPr>
          <w:p w14:paraId="3863A3F9" w14:textId="77777777" w:rsidR="00060897" w:rsidRPr="00955F13" w:rsidRDefault="00060897" w:rsidP="00E77AB4">
            <w:pPr>
              <w:rPr>
                <w:szCs w:val="24"/>
              </w:rPr>
            </w:pPr>
          </w:p>
        </w:tc>
        <w:tc>
          <w:tcPr>
            <w:tcW w:w="3515" w:type="dxa"/>
            <w:vMerge/>
          </w:tcPr>
          <w:p w14:paraId="61965A7A" w14:textId="77777777" w:rsidR="00060897" w:rsidRPr="00955F13" w:rsidRDefault="00060897" w:rsidP="00E77AB4">
            <w:pPr>
              <w:rPr>
                <w:szCs w:val="24"/>
              </w:rPr>
            </w:pPr>
          </w:p>
        </w:tc>
      </w:tr>
      <w:tr w:rsidR="00060897" w:rsidRPr="00FD70E4" w14:paraId="66BA24A3" w14:textId="77777777" w:rsidTr="00816059">
        <w:tc>
          <w:tcPr>
            <w:tcW w:w="2605" w:type="dxa"/>
          </w:tcPr>
          <w:p w14:paraId="5B68697E" w14:textId="77777777" w:rsidR="00060897" w:rsidRPr="00955F13" w:rsidRDefault="00060897" w:rsidP="00E77AB4">
            <w:pPr>
              <w:rPr>
                <w:szCs w:val="24"/>
              </w:rPr>
            </w:pPr>
            <w:r w:rsidRPr="00955F13">
              <w:rPr>
                <w:szCs w:val="24"/>
              </w:rPr>
              <w:t xml:space="preserve">    Borehole/tube well</w:t>
            </w:r>
          </w:p>
        </w:tc>
        <w:tc>
          <w:tcPr>
            <w:tcW w:w="1103" w:type="dxa"/>
          </w:tcPr>
          <w:p w14:paraId="4FA3FFA2" w14:textId="77777777" w:rsidR="00060897" w:rsidRPr="00955F13" w:rsidRDefault="00060897" w:rsidP="00E77AB4">
            <w:pPr>
              <w:rPr>
                <w:szCs w:val="24"/>
              </w:rPr>
            </w:pPr>
          </w:p>
        </w:tc>
        <w:tc>
          <w:tcPr>
            <w:tcW w:w="1044" w:type="dxa"/>
          </w:tcPr>
          <w:p w14:paraId="6192C32A" w14:textId="77777777" w:rsidR="00060897" w:rsidRPr="00955F13" w:rsidRDefault="00060897" w:rsidP="00E77AB4">
            <w:pPr>
              <w:rPr>
                <w:szCs w:val="24"/>
              </w:rPr>
            </w:pPr>
          </w:p>
        </w:tc>
        <w:tc>
          <w:tcPr>
            <w:tcW w:w="1273" w:type="dxa"/>
          </w:tcPr>
          <w:p w14:paraId="56560FE0" w14:textId="77777777" w:rsidR="00060897" w:rsidRPr="00955F13" w:rsidRDefault="00060897" w:rsidP="00E77AB4">
            <w:pPr>
              <w:rPr>
                <w:szCs w:val="24"/>
              </w:rPr>
            </w:pPr>
          </w:p>
        </w:tc>
        <w:tc>
          <w:tcPr>
            <w:tcW w:w="3515" w:type="dxa"/>
            <w:vMerge/>
          </w:tcPr>
          <w:p w14:paraId="3EABFA9D" w14:textId="77777777" w:rsidR="00060897" w:rsidRPr="00955F13" w:rsidRDefault="00060897" w:rsidP="00E77AB4">
            <w:pPr>
              <w:rPr>
                <w:szCs w:val="24"/>
              </w:rPr>
            </w:pPr>
          </w:p>
        </w:tc>
      </w:tr>
      <w:tr w:rsidR="00060897" w:rsidRPr="00FD70E4" w14:paraId="6EDE368D" w14:textId="77777777" w:rsidTr="00816059">
        <w:tc>
          <w:tcPr>
            <w:tcW w:w="2605" w:type="dxa"/>
          </w:tcPr>
          <w:p w14:paraId="0E1C659F" w14:textId="77777777" w:rsidR="00060897" w:rsidRPr="00955F13" w:rsidRDefault="00060897" w:rsidP="00E77AB4">
            <w:pPr>
              <w:rPr>
                <w:szCs w:val="24"/>
              </w:rPr>
            </w:pPr>
            <w:r w:rsidRPr="00955F13">
              <w:rPr>
                <w:szCs w:val="24"/>
              </w:rPr>
              <w:t xml:space="preserve">    Protected well</w:t>
            </w:r>
          </w:p>
        </w:tc>
        <w:tc>
          <w:tcPr>
            <w:tcW w:w="1103" w:type="dxa"/>
          </w:tcPr>
          <w:p w14:paraId="72734785" w14:textId="77777777" w:rsidR="00060897" w:rsidRPr="00955F13" w:rsidRDefault="00060897" w:rsidP="00E77AB4">
            <w:pPr>
              <w:rPr>
                <w:szCs w:val="24"/>
              </w:rPr>
            </w:pPr>
          </w:p>
        </w:tc>
        <w:tc>
          <w:tcPr>
            <w:tcW w:w="1044" w:type="dxa"/>
          </w:tcPr>
          <w:p w14:paraId="4B8BB373" w14:textId="77777777" w:rsidR="00060897" w:rsidRPr="00955F13" w:rsidRDefault="00060897" w:rsidP="00E77AB4">
            <w:pPr>
              <w:rPr>
                <w:szCs w:val="24"/>
              </w:rPr>
            </w:pPr>
          </w:p>
        </w:tc>
        <w:tc>
          <w:tcPr>
            <w:tcW w:w="1273" w:type="dxa"/>
          </w:tcPr>
          <w:p w14:paraId="49701F9D" w14:textId="77777777" w:rsidR="00060897" w:rsidRPr="00955F13" w:rsidRDefault="00060897" w:rsidP="00E77AB4">
            <w:pPr>
              <w:rPr>
                <w:szCs w:val="24"/>
              </w:rPr>
            </w:pPr>
          </w:p>
        </w:tc>
        <w:tc>
          <w:tcPr>
            <w:tcW w:w="3515" w:type="dxa"/>
            <w:vMerge/>
          </w:tcPr>
          <w:p w14:paraId="6D79A5E5" w14:textId="77777777" w:rsidR="00060897" w:rsidRPr="00955F13" w:rsidRDefault="00060897" w:rsidP="00E77AB4">
            <w:pPr>
              <w:rPr>
                <w:szCs w:val="24"/>
              </w:rPr>
            </w:pPr>
          </w:p>
        </w:tc>
      </w:tr>
      <w:tr w:rsidR="00060897" w:rsidRPr="00FD70E4" w14:paraId="682DF5D9" w14:textId="77777777" w:rsidTr="00816059">
        <w:tc>
          <w:tcPr>
            <w:tcW w:w="2605" w:type="dxa"/>
          </w:tcPr>
          <w:p w14:paraId="5DDFC2DF" w14:textId="77777777" w:rsidR="00060897" w:rsidRPr="00955F13" w:rsidRDefault="00060897" w:rsidP="00E77AB4">
            <w:pPr>
              <w:rPr>
                <w:szCs w:val="24"/>
              </w:rPr>
            </w:pPr>
            <w:r w:rsidRPr="00955F13">
              <w:rPr>
                <w:szCs w:val="24"/>
              </w:rPr>
              <w:t xml:space="preserve">    Unprotected well</w:t>
            </w:r>
          </w:p>
        </w:tc>
        <w:tc>
          <w:tcPr>
            <w:tcW w:w="1103" w:type="dxa"/>
          </w:tcPr>
          <w:p w14:paraId="6C43C465" w14:textId="77777777" w:rsidR="00060897" w:rsidRPr="00955F13" w:rsidRDefault="00060897" w:rsidP="00E77AB4">
            <w:pPr>
              <w:rPr>
                <w:szCs w:val="24"/>
              </w:rPr>
            </w:pPr>
          </w:p>
        </w:tc>
        <w:tc>
          <w:tcPr>
            <w:tcW w:w="1044" w:type="dxa"/>
          </w:tcPr>
          <w:p w14:paraId="7ED2394B" w14:textId="77777777" w:rsidR="00060897" w:rsidRPr="00955F13" w:rsidRDefault="00060897" w:rsidP="00E77AB4">
            <w:pPr>
              <w:rPr>
                <w:szCs w:val="24"/>
              </w:rPr>
            </w:pPr>
          </w:p>
        </w:tc>
        <w:tc>
          <w:tcPr>
            <w:tcW w:w="1273" w:type="dxa"/>
          </w:tcPr>
          <w:p w14:paraId="61ECF3F2" w14:textId="77777777" w:rsidR="00060897" w:rsidRPr="00955F13" w:rsidRDefault="00060897" w:rsidP="00E77AB4">
            <w:pPr>
              <w:rPr>
                <w:szCs w:val="24"/>
              </w:rPr>
            </w:pPr>
          </w:p>
        </w:tc>
        <w:tc>
          <w:tcPr>
            <w:tcW w:w="3515" w:type="dxa"/>
            <w:vMerge/>
          </w:tcPr>
          <w:p w14:paraId="5A5774F0" w14:textId="77777777" w:rsidR="00060897" w:rsidRPr="00955F13" w:rsidRDefault="00060897" w:rsidP="00E77AB4">
            <w:pPr>
              <w:rPr>
                <w:szCs w:val="24"/>
              </w:rPr>
            </w:pPr>
          </w:p>
        </w:tc>
      </w:tr>
      <w:tr w:rsidR="00060897" w:rsidRPr="00FD70E4" w14:paraId="59ECE7A0" w14:textId="77777777" w:rsidTr="00816059">
        <w:tc>
          <w:tcPr>
            <w:tcW w:w="2605" w:type="dxa"/>
          </w:tcPr>
          <w:p w14:paraId="463D7DCB" w14:textId="77777777" w:rsidR="00060897" w:rsidRPr="00955F13" w:rsidRDefault="00060897" w:rsidP="00E77AB4">
            <w:pPr>
              <w:rPr>
                <w:szCs w:val="24"/>
              </w:rPr>
            </w:pPr>
            <w:r w:rsidRPr="00955F13">
              <w:rPr>
                <w:szCs w:val="24"/>
              </w:rPr>
              <w:t xml:space="preserve">    Unprotected spring/river/lake</w:t>
            </w:r>
          </w:p>
        </w:tc>
        <w:tc>
          <w:tcPr>
            <w:tcW w:w="1103" w:type="dxa"/>
          </w:tcPr>
          <w:p w14:paraId="400FA72B" w14:textId="77777777" w:rsidR="00060897" w:rsidRPr="00955F13" w:rsidRDefault="00060897" w:rsidP="00E77AB4">
            <w:pPr>
              <w:rPr>
                <w:szCs w:val="24"/>
              </w:rPr>
            </w:pPr>
          </w:p>
        </w:tc>
        <w:tc>
          <w:tcPr>
            <w:tcW w:w="1044" w:type="dxa"/>
          </w:tcPr>
          <w:p w14:paraId="338CEEF8" w14:textId="77777777" w:rsidR="00060897" w:rsidRPr="00955F13" w:rsidRDefault="00060897" w:rsidP="00E77AB4">
            <w:pPr>
              <w:rPr>
                <w:szCs w:val="24"/>
              </w:rPr>
            </w:pPr>
          </w:p>
        </w:tc>
        <w:tc>
          <w:tcPr>
            <w:tcW w:w="1273" w:type="dxa"/>
          </w:tcPr>
          <w:p w14:paraId="40B86B79" w14:textId="77777777" w:rsidR="00060897" w:rsidRPr="00955F13" w:rsidRDefault="00060897" w:rsidP="00E77AB4">
            <w:pPr>
              <w:rPr>
                <w:szCs w:val="24"/>
              </w:rPr>
            </w:pPr>
          </w:p>
        </w:tc>
        <w:tc>
          <w:tcPr>
            <w:tcW w:w="3515" w:type="dxa"/>
            <w:vMerge/>
          </w:tcPr>
          <w:p w14:paraId="7DFFD074" w14:textId="77777777" w:rsidR="00060897" w:rsidRPr="00955F13" w:rsidRDefault="00060897" w:rsidP="00E77AB4">
            <w:pPr>
              <w:rPr>
                <w:szCs w:val="24"/>
              </w:rPr>
            </w:pPr>
          </w:p>
        </w:tc>
      </w:tr>
      <w:tr w:rsidR="00060897" w:rsidRPr="00FD70E4" w14:paraId="46977D28" w14:textId="77777777" w:rsidTr="00816059">
        <w:tc>
          <w:tcPr>
            <w:tcW w:w="2605" w:type="dxa"/>
          </w:tcPr>
          <w:p w14:paraId="707EDE22" w14:textId="77777777" w:rsidR="00060897" w:rsidRPr="00955F13" w:rsidRDefault="00060897" w:rsidP="00E77AB4">
            <w:pPr>
              <w:rPr>
                <w:szCs w:val="24"/>
              </w:rPr>
            </w:pPr>
            <w:r w:rsidRPr="00955F13">
              <w:rPr>
                <w:szCs w:val="24"/>
              </w:rPr>
              <w:t xml:space="preserve">    Rainwater</w:t>
            </w:r>
          </w:p>
        </w:tc>
        <w:tc>
          <w:tcPr>
            <w:tcW w:w="1103" w:type="dxa"/>
          </w:tcPr>
          <w:p w14:paraId="4E1CA59A" w14:textId="77777777" w:rsidR="00060897" w:rsidRPr="00955F13" w:rsidRDefault="00060897" w:rsidP="00E77AB4">
            <w:pPr>
              <w:rPr>
                <w:szCs w:val="24"/>
              </w:rPr>
            </w:pPr>
          </w:p>
        </w:tc>
        <w:tc>
          <w:tcPr>
            <w:tcW w:w="1044" w:type="dxa"/>
          </w:tcPr>
          <w:p w14:paraId="3C09EA79" w14:textId="77777777" w:rsidR="00060897" w:rsidRPr="00955F13" w:rsidRDefault="00060897" w:rsidP="00E77AB4">
            <w:pPr>
              <w:rPr>
                <w:szCs w:val="24"/>
              </w:rPr>
            </w:pPr>
          </w:p>
        </w:tc>
        <w:tc>
          <w:tcPr>
            <w:tcW w:w="1273" w:type="dxa"/>
          </w:tcPr>
          <w:p w14:paraId="63750284" w14:textId="77777777" w:rsidR="00060897" w:rsidRPr="00955F13" w:rsidRDefault="00060897" w:rsidP="00E77AB4">
            <w:pPr>
              <w:rPr>
                <w:szCs w:val="24"/>
              </w:rPr>
            </w:pPr>
          </w:p>
        </w:tc>
        <w:tc>
          <w:tcPr>
            <w:tcW w:w="3515" w:type="dxa"/>
            <w:vMerge/>
          </w:tcPr>
          <w:p w14:paraId="1AEE64A3" w14:textId="77777777" w:rsidR="00060897" w:rsidRPr="00955F13" w:rsidRDefault="00060897" w:rsidP="00E77AB4">
            <w:pPr>
              <w:rPr>
                <w:szCs w:val="24"/>
              </w:rPr>
            </w:pPr>
          </w:p>
        </w:tc>
      </w:tr>
      <w:tr w:rsidR="00060897" w:rsidRPr="00FD70E4" w14:paraId="1F8B0EFD" w14:textId="77777777" w:rsidTr="00816059">
        <w:tc>
          <w:tcPr>
            <w:tcW w:w="2605" w:type="dxa"/>
          </w:tcPr>
          <w:p w14:paraId="3CA94D5C" w14:textId="77777777" w:rsidR="00060897" w:rsidRPr="00955F13" w:rsidRDefault="00060897" w:rsidP="00E77AB4">
            <w:pPr>
              <w:rPr>
                <w:szCs w:val="24"/>
              </w:rPr>
            </w:pPr>
            <w:r w:rsidRPr="00955F13">
              <w:rPr>
                <w:szCs w:val="24"/>
              </w:rPr>
              <w:t xml:space="preserve">    Other (specify)</w:t>
            </w:r>
          </w:p>
        </w:tc>
        <w:tc>
          <w:tcPr>
            <w:tcW w:w="1103" w:type="dxa"/>
          </w:tcPr>
          <w:p w14:paraId="4609967E" w14:textId="77777777" w:rsidR="00060897" w:rsidRPr="00955F13" w:rsidRDefault="00060897" w:rsidP="00E77AB4">
            <w:pPr>
              <w:rPr>
                <w:szCs w:val="24"/>
              </w:rPr>
            </w:pPr>
          </w:p>
        </w:tc>
        <w:tc>
          <w:tcPr>
            <w:tcW w:w="1044" w:type="dxa"/>
          </w:tcPr>
          <w:p w14:paraId="78DF31F7" w14:textId="77777777" w:rsidR="00060897" w:rsidRPr="00955F13" w:rsidRDefault="00060897" w:rsidP="00E77AB4">
            <w:pPr>
              <w:rPr>
                <w:szCs w:val="24"/>
              </w:rPr>
            </w:pPr>
          </w:p>
        </w:tc>
        <w:tc>
          <w:tcPr>
            <w:tcW w:w="1273" w:type="dxa"/>
          </w:tcPr>
          <w:p w14:paraId="258CDAE6" w14:textId="77777777" w:rsidR="00060897" w:rsidRPr="00955F13" w:rsidRDefault="00060897" w:rsidP="00E77AB4">
            <w:pPr>
              <w:rPr>
                <w:szCs w:val="24"/>
              </w:rPr>
            </w:pPr>
          </w:p>
        </w:tc>
        <w:tc>
          <w:tcPr>
            <w:tcW w:w="3515" w:type="dxa"/>
            <w:vMerge/>
          </w:tcPr>
          <w:p w14:paraId="27B6814C" w14:textId="77777777" w:rsidR="00060897" w:rsidRPr="00955F13" w:rsidRDefault="00060897" w:rsidP="00E77AB4">
            <w:pPr>
              <w:rPr>
                <w:szCs w:val="24"/>
              </w:rPr>
            </w:pPr>
          </w:p>
        </w:tc>
      </w:tr>
      <w:tr w:rsidR="000034FE" w:rsidRPr="00FD70E4" w14:paraId="5F4AEEE5" w14:textId="77777777" w:rsidTr="000034FE">
        <w:tc>
          <w:tcPr>
            <w:tcW w:w="9540" w:type="dxa"/>
            <w:gridSpan w:val="5"/>
          </w:tcPr>
          <w:p w14:paraId="34CAB33D" w14:textId="77777777" w:rsidR="000034FE" w:rsidRPr="00955F13" w:rsidRDefault="000034FE" w:rsidP="00E77AB4">
            <w:pPr>
              <w:rPr>
                <w:szCs w:val="24"/>
              </w:rPr>
            </w:pPr>
            <w:r w:rsidRPr="00955F13">
              <w:rPr>
                <w:b/>
                <w:szCs w:val="24"/>
              </w:rPr>
              <w:t>Toilet facility</w:t>
            </w:r>
          </w:p>
        </w:tc>
      </w:tr>
      <w:tr w:rsidR="00060897" w:rsidRPr="00FD70E4" w14:paraId="324D17AF" w14:textId="77777777" w:rsidTr="00816059">
        <w:tc>
          <w:tcPr>
            <w:tcW w:w="2605" w:type="dxa"/>
          </w:tcPr>
          <w:p w14:paraId="58BBA8D2" w14:textId="77777777" w:rsidR="00060897" w:rsidRPr="00955F13" w:rsidRDefault="00060897" w:rsidP="00E77AB4">
            <w:pPr>
              <w:rPr>
                <w:szCs w:val="24"/>
              </w:rPr>
            </w:pPr>
            <w:r w:rsidRPr="00955F13">
              <w:rPr>
                <w:szCs w:val="24"/>
              </w:rPr>
              <w:t xml:space="preserve">    Pit latrine with slab</w:t>
            </w:r>
          </w:p>
        </w:tc>
        <w:tc>
          <w:tcPr>
            <w:tcW w:w="1103" w:type="dxa"/>
          </w:tcPr>
          <w:p w14:paraId="32487421" w14:textId="77777777" w:rsidR="00060897" w:rsidRPr="00955F13" w:rsidRDefault="00060897" w:rsidP="00E77AB4">
            <w:pPr>
              <w:rPr>
                <w:szCs w:val="24"/>
              </w:rPr>
            </w:pPr>
          </w:p>
        </w:tc>
        <w:tc>
          <w:tcPr>
            <w:tcW w:w="1044" w:type="dxa"/>
          </w:tcPr>
          <w:p w14:paraId="209BE8C9" w14:textId="77777777" w:rsidR="00060897" w:rsidRPr="00955F13" w:rsidRDefault="00060897" w:rsidP="00E77AB4">
            <w:pPr>
              <w:rPr>
                <w:szCs w:val="24"/>
              </w:rPr>
            </w:pPr>
          </w:p>
        </w:tc>
        <w:tc>
          <w:tcPr>
            <w:tcW w:w="1273" w:type="dxa"/>
          </w:tcPr>
          <w:p w14:paraId="183E35D9" w14:textId="77777777" w:rsidR="00060897" w:rsidRPr="00955F13" w:rsidRDefault="00060897" w:rsidP="00E77AB4">
            <w:pPr>
              <w:rPr>
                <w:szCs w:val="24"/>
              </w:rPr>
            </w:pPr>
          </w:p>
        </w:tc>
        <w:tc>
          <w:tcPr>
            <w:tcW w:w="3515" w:type="dxa"/>
            <w:vMerge w:val="restart"/>
          </w:tcPr>
          <w:p w14:paraId="25A47C9B" w14:textId="77777777" w:rsidR="00060897" w:rsidRPr="00955F13" w:rsidRDefault="00060897" w:rsidP="00E77AB4">
            <w:pPr>
              <w:rPr>
                <w:szCs w:val="24"/>
              </w:rPr>
            </w:pPr>
          </w:p>
        </w:tc>
      </w:tr>
      <w:tr w:rsidR="00060897" w:rsidRPr="00FD70E4" w14:paraId="670F3A93" w14:textId="77777777" w:rsidTr="00816059">
        <w:tc>
          <w:tcPr>
            <w:tcW w:w="2605" w:type="dxa"/>
          </w:tcPr>
          <w:p w14:paraId="52925217" w14:textId="77777777" w:rsidR="00060897" w:rsidRPr="00955F13" w:rsidRDefault="00060897" w:rsidP="00E77AB4">
            <w:pPr>
              <w:rPr>
                <w:szCs w:val="24"/>
              </w:rPr>
            </w:pPr>
            <w:r w:rsidRPr="00955F13">
              <w:rPr>
                <w:szCs w:val="24"/>
              </w:rPr>
              <w:t xml:space="preserve">    Pit latrine without slab/open pit</w:t>
            </w:r>
          </w:p>
        </w:tc>
        <w:tc>
          <w:tcPr>
            <w:tcW w:w="1103" w:type="dxa"/>
          </w:tcPr>
          <w:p w14:paraId="52641B10" w14:textId="77777777" w:rsidR="00060897" w:rsidRPr="00955F13" w:rsidRDefault="00060897" w:rsidP="00E77AB4">
            <w:pPr>
              <w:rPr>
                <w:szCs w:val="24"/>
              </w:rPr>
            </w:pPr>
          </w:p>
        </w:tc>
        <w:tc>
          <w:tcPr>
            <w:tcW w:w="1044" w:type="dxa"/>
          </w:tcPr>
          <w:p w14:paraId="656F256E" w14:textId="77777777" w:rsidR="00060897" w:rsidRPr="00955F13" w:rsidRDefault="00060897" w:rsidP="00E77AB4">
            <w:pPr>
              <w:rPr>
                <w:szCs w:val="24"/>
              </w:rPr>
            </w:pPr>
          </w:p>
        </w:tc>
        <w:tc>
          <w:tcPr>
            <w:tcW w:w="1273" w:type="dxa"/>
          </w:tcPr>
          <w:p w14:paraId="73FBC706" w14:textId="77777777" w:rsidR="00060897" w:rsidRPr="00955F13" w:rsidRDefault="00060897" w:rsidP="00E77AB4">
            <w:pPr>
              <w:rPr>
                <w:szCs w:val="24"/>
              </w:rPr>
            </w:pPr>
          </w:p>
        </w:tc>
        <w:tc>
          <w:tcPr>
            <w:tcW w:w="3515" w:type="dxa"/>
            <w:vMerge/>
          </w:tcPr>
          <w:p w14:paraId="1D0F17C2" w14:textId="77777777" w:rsidR="00060897" w:rsidRPr="00955F13" w:rsidRDefault="00060897" w:rsidP="00E77AB4">
            <w:pPr>
              <w:rPr>
                <w:szCs w:val="24"/>
              </w:rPr>
            </w:pPr>
          </w:p>
        </w:tc>
      </w:tr>
      <w:tr w:rsidR="00060897" w:rsidRPr="00FD70E4" w14:paraId="039034E7" w14:textId="77777777" w:rsidTr="00816059">
        <w:tc>
          <w:tcPr>
            <w:tcW w:w="2605" w:type="dxa"/>
          </w:tcPr>
          <w:p w14:paraId="4E471615" w14:textId="77777777" w:rsidR="00060897" w:rsidRPr="00955F13" w:rsidRDefault="00060897" w:rsidP="00E77AB4">
            <w:pPr>
              <w:rPr>
                <w:szCs w:val="24"/>
              </w:rPr>
            </w:pPr>
            <w:r w:rsidRPr="00955F13">
              <w:rPr>
                <w:szCs w:val="24"/>
              </w:rPr>
              <w:t xml:space="preserve">    VIP toilet</w:t>
            </w:r>
          </w:p>
        </w:tc>
        <w:tc>
          <w:tcPr>
            <w:tcW w:w="1103" w:type="dxa"/>
          </w:tcPr>
          <w:p w14:paraId="18270710" w14:textId="77777777" w:rsidR="00060897" w:rsidRPr="00955F13" w:rsidRDefault="00060897" w:rsidP="00E77AB4">
            <w:pPr>
              <w:rPr>
                <w:szCs w:val="24"/>
              </w:rPr>
            </w:pPr>
          </w:p>
        </w:tc>
        <w:tc>
          <w:tcPr>
            <w:tcW w:w="1044" w:type="dxa"/>
          </w:tcPr>
          <w:p w14:paraId="2C46A5B7" w14:textId="77777777" w:rsidR="00060897" w:rsidRPr="00955F13" w:rsidRDefault="00060897" w:rsidP="00E77AB4">
            <w:pPr>
              <w:rPr>
                <w:szCs w:val="24"/>
              </w:rPr>
            </w:pPr>
          </w:p>
        </w:tc>
        <w:tc>
          <w:tcPr>
            <w:tcW w:w="1273" w:type="dxa"/>
          </w:tcPr>
          <w:p w14:paraId="2D501A19" w14:textId="77777777" w:rsidR="00060897" w:rsidRPr="00955F13" w:rsidRDefault="00060897" w:rsidP="00E77AB4">
            <w:pPr>
              <w:rPr>
                <w:szCs w:val="24"/>
              </w:rPr>
            </w:pPr>
          </w:p>
        </w:tc>
        <w:tc>
          <w:tcPr>
            <w:tcW w:w="3515" w:type="dxa"/>
            <w:vMerge/>
          </w:tcPr>
          <w:p w14:paraId="750608E5" w14:textId="77777777" w:rsidR="00060897" w:rsidRPr="00955F13" w:rsidRDefault="00060897" w:rsidP="00E77AB4">
            <w:pPr>
              <w:rPr>
                <w:szCs w:val="24"/>
              </w:rPr>
            </w:pPr>
          </w:p>
        </w:tc>
      </w:tr>
      <w:tr w:rsidR="00060897" w:rsidRPr="00FD70E4" w14:paraId="708CECBF" w14:textId="77777777" w:rsidTr="00816059">
        <w:tc>
          <w:tcPr>
            <w:tcW w:w="2605" w:type="dxa"/>
          </w:tcPr>
          <w:p w14:paraId="4E4A3132" w14:textId="77777777" w:rsidR="00060897" w:rsidRPr="00955F13" w:rsidRDefault="00060897" w:rsidP="00E77AB4">
            <w:pPr>
              <w:rPr>
                <w:szCs w:val="24"/>
              </w:rPr>
            </w:pPr>
            <w:r w:rsidRPr="00955F13">
              <w:rPr>
                <w:szCs w:val="24"/>
              </w:rPr>
              <w:t xml:space="preserve">    Flush toilet</w:t>
            </w:r>
          </w:p>
        </w:tc>
        <w:tc>
          <w:tcPr>
            <w:tcW w:w="1103" w:type="dxa"/>
          </w:tcPr>
          <w:p w14:paraId="0F4E3C9C" w14:textId="77777777" w:rsidR="00060897" w:rsidRPr="00955F13" w:rsidRDefault="00060897" w:rsidP="00E77AB4">
            <w:pPr>
              <w:rPr>
                <w:szCs w:val="24"/>
              </w:rPr>
            </w:pPr>
          </w:p>
        </w:tc>
        <w:tc>
          <w:tcPr>
            <w:tcW w:w="1044" w:type="dxa"/>
          </w:tcPr>
          <w:p w14:paraId="4777E04C" w14:textId="77777777" w:rsidR="00060897" w:rsidRPr="00955F13" w:rsidRDefault="00060897" w:rsidP="00E77AB4">
            <w:pPr>
              <w:rPr>
                <w:szCs w:val="24"/>
              </w:rPr>
            </w:pPr>
          </w:p>
        </w:tc>
        <w:tc>
          <w:tcPr>
            <w:tcW w:w="1273" w:type="dxa"/>
          </w:tcPr>
          <w:p w14:paraId="5CE4A337" w14:textId="77777777" w:rsidR="00060897" w:rsidRPr="00955F13" w:rsidRDefault="00060897" w:rsidP="00E77AB4">
            <w:pPr>
              <w:rPr>
                <w:szCs w:val="24"/>
              </w:rPr>
            </w:pPr>
          </w:p>
        </w:tc>
        <w:tc>
          <w:tcPr>
            <w:tcW w:w="3515" w:type="dxa"/>
            <w:vMerge/>
          </w:tcPr>
          <w:p w14:paraId="4A566C7E" w14:textId="77777777" w:rsidR="00060897" w:rsidRPr="00955F13" w:rsidRDefault="00060897" w:rsidP="00E77AB4">
            <w:pPr>
              <w:rPr>
                <w:szCs w:val="24"/>
              </w:rPr>
            </w:pPr>
          </w:p>
        </w:tc>
      </w:tr>
      <w:tr w:rsidR="00060897" w:rsidRPr="00FD70E4" w14:paraId="4337C78D" w14:textId="77777777" w:rsidTr="00816059">
        <w:tc>
          <w:tcPr>
            <w:tcW w:w="2605" w:type="dxa"/>
          </w:tcPr>
          <w:p w14:paraId="69634675" w14:textId="77777777" w:rsidR="00060897" w:rsidRPr="00955F13" w:rsidRDefault="00060897" w:rsidP="00E77AB4">
            <w:pPr>
              <w:rPr>
                <w:szCs w:val="24"/>
              </w:rPr>
            </w:pPr>
            <w:r w:rsidRPr="00955F13">
              <w:rPr>
                <w:szCs w:val="24"/>
              </w:rPr>
              <w:t xml:space="preserve">    No facility, bush</w:t>
            </w:r>
          </w:p>
        </w:tc>
        <w:tc>
          <w:tcPr>
            <w:tcW w:w="1103" w:type="dxa"/>
          </w:tcPr>
          <w:p w14:paraId="2092E613" w14:textId="77777777" w:rsidR="00060897" w:rsidRPr="00955F13" w:rsidRDefault="00060897" w:rsidP="00E77AB4">
            <w:pPr>
              <w:rPr>
                <w:szCs w:val="24"/>
              </w:rPr>
            </w:pPr>
          </w:p>
        </w:tc>
        <w:tc>
          <w:tcPr>
            <w:tcW w:w="1044" w:type="dxa"/>
          </w:tcPr>
          <w:p w14:paraId="3E912C23" w14:textId="77777777" w:rsidR="00060897" w:rsidRPr="00955F13" w:rsidRDefault="00060897" w:rsidP="00E77AB4">
            <w:pPr>
              <w:rPr>
                <w:szCs w:val="24"/>
              </w:rPr>
            </w:pPr>
          </w:p>
        </w:tc>
        <w:tc>
          <w:tcPr>
            <w:tcW w:w="1273" w:type="dxa"/>
          </w:tcPr>
          <w:p w14:paraId="62570E42" w14:textId="77777777" w:rsidR="00060897" w:rsidRPr="00955F13" w:rsidRDefault="00060897" w:rsidP="00E77AB4">
            <w:pPr>
              <w:rPr>
                <w:szCs w:val="24"/>
              </w:rPr>
            </w:pPr>
          </w:p>
        </w:tc>
        <w:tc>
          <w:tcPr>
            <w:tcW w:w="3515" w:type="dxa"/>
            <w:vMerge/>
          </w:tcPr>
          <w:p w14:paraId="40CAE81F" w14:textId="77777777" w:rsidR="00060897" w:rsidRPr="00955F13" w:rsidRDefault="00060897" w:rsidP="00E77AB4">
            <w:pPr>
              <w:rPr>
                <w:szCs w:val="24"/>
              </w:rPr>
            </w:pPr>
          </w:p>
        </w:tc>
      </w:tr>
      <w:tr w:rsidR="00060897" w:rsidRPr="00FD70E4" w14:paraId="7595EEA4" w14:textId="77777777" w:rsidTr="00816059">
        <w:tc>
          <w:tcPr>
            <w:tcW w:w="2605" w:type="dxa"/>
          </w:tcPr>
          <w:p w14:paraId="4DEF4157" w14:textId="77777777" w:rsidR="00060897" w:rsidRPr="00955F13" w:rsidRDefault="00060897" w:rsidP="00E77AB4">
            <w:pPr>
              <w:rPr>
                <w:szCs w:val="24"/>
              </w:rPr>
            </w:pPr>
            <w:r w:rsidRPr="00955F13">
              <w:rPr>
                <w:szCs w:val="24"/>
              </w:rPr>
              <w:t xml:space="preserve">    Other (specify)</w:t>
            </w:r>
          </w:p>
        </w:tc>
        <w:tc>
          <w:tcPr>
            <w:tcW w:w="1103" w:type="dxa"/>
          </w:tcPr>
          <w:p w14:paraId="6EAA8DA1" w14:textId="77777777" w:rsidR="00060897" w:rsidRPr="00955F13" w:rsidRDefault="00060897" w:rsidP="00E77AB4">
            <w:pPr>
              <w:rPr>
                <w:szCs w:val="24"/>
              </w:rPr>
            </w:pPr>
          </w:p>
        </w:tc>
        <w:tc>
          <w:tcPr>
            <w:tcW w:w="1044" w:type="dxa"/>
          </w:tcPr>
          <w:p w14:paraId="20085054" w14:textId="77777777" w:rsidR="00060897" w:rsidRPr="00955F13" w:rsidRDefault="00060897" w:rsidP="00E77AB4">
            <w:pPr>
              <w:rPr>
                <w:szCs w:val="24"/>
              </w:rPr>
            </w:pPr>
          </w:p>
        </w:tc>
        <w:tc>
          <w:tcPr>
            <w:tcW w:w="1273" w:type="dxa"/>
          </w:tcPr>
          <w:p w14:paraId="79FE5D49" w14:textId="77777777" w:rsidR="00060897" w:rsidRPr="00955F13" w:rsidRDefault="00060897" w:rsidP="00E77AB4">
            <w:pPr>
              <w:rPr>
                <w:szCs w:val="24"/>
              </w:rPr>
            </w:pPr>
          </w:p>
        </w:tc>
        <w:tc>
          <w:tcPr>
            <w:tcW w:w="3515" w:type="dxa"/>
            <w:vMerge/>
          </w:tcPr>
          <w:p w14:paraId="2E4DB142" w14:textId="77777777" w:rsidR="00060897" w:rsidRPr="00955F13" w:rsidRDefault="00060897" w:rsidP="00E77AB4">
            <w:pPr>
              <w:rPr>
                <w:szCs w:val="24"/>
              </w:rPr>
            </w:pPr>
          </w:p>
        </w:tc>
      </w:tr>
      <w:tr w:rsidR="000034FE" w:rsidRPr="00FD70E4" w14:paraId="1E22D13C" w14:textId="77777777" w:rsidTr="000034FE">
        <w:tc>
          <w:tcPr>
            <w:tcW w:w="9540" w:type="dxa"/>
            <w:gridSpan w:val="5"/>
          </w:tcPr>
          <w:p w14:paraId="13F0F63A" w14:textId="77777777" w:rsidR="000034FE" w:rsidRPr="00955F13" w:rsidRDefault="000034FE" w:rsidP="00E77AB4">
            <w:pPr>
              <w:rPr>
                <w:szCs w:val="24"/>
              </w:rPr>
            </w:pPr>
            <w:r w:rsidRPr="00955F13">
              <w:rPr>
                <w:b/>
                <w:szCs w:val="24"/>
              </w:rPr>
              <w:t>Number of rooms (or number of bedrooms)</w:t>
            </w:r>
          </w:p>
        </w:tc>
      </w:tr>
      <w:tr w:rsidR="00060897" w:rsidRPr="00FD70E4" w14:paraId="39E8E631" w14:textId="77777777" w:rsidTr="00816059">
        <w:tc>
          <w:tcPr>
            <w:tcW w:w="2605" w:type="dxa"/>
          </w:tcPr>
          <w:p w14:paraId="38C1AD2F" w14:textId="77777777" w:rsidR="00060897" w:rsidRPr="00955F13" w:rsidRDefault="00060897" w:rsidP="00E77AB4">
            <w:pPr>
              <w:rPr>
                <w:szCs w:val="24"/>
              </w:rPr>
            </w:pPr>
            <w:r w:rsidRPr="00955F13">
              <w:rPr>
                <w:szCs w:val="24"/>
              </w:rPr>
              <w:t xml:space="preserve">    1</w:t>
            </w:r>
          </w:p>
        </w:tc>
        <w:tc>
          <w:tcPr>
            <w:tcW w:w="1103" w:type="dxa"/>
          </w:tcPr>
          <w:p w14:paraId="791DBB5D" w14:textId="77777777" w:rsidR="00060897" w:rsidRPr="00955F13" w:rsidRDefault="00060897" w:rsidP="00E77AB4">
            <w:pPr>
              <w:rPr>
                <w:szCs w:val="24"/>
              </w:rPr>
            </w:pPr>
          </w:p>
        </w:tc>
        <w:tc>
          <w:tcPr>
            <w:tcW w:w="1044" w:type="dxa"/>
          </w:tcPr>
          <w:p w14:paraId="04A9D015" w14:textId="77777777" w:rsidR="00060897" w:rsidRPr="00955F13" w:rsidRDefault="00060897" w:rsidP="00E77AB4">
            <w:pPr>
              <w:rPr>
                <w:szCs w:val="24"/>
              </w:rPr>
            </w:pPr>
          </w:p>
        </w:tc>
        <w:tc>
          <w:tcPr>
            <w:tcW w:w="1273" w:type="dxa"/>
          </w:tcPr>
          <w:p w14:paraId="01A05B52" w14:textId="77777777" w:rsidR="00060897" w:rsidRPr="00955F13" w:rsidRDefault="00060897" w:rsidP="00E77AB4">
            <w:pPr>
              <w:rPr>
                <w:szCs w:val="24"/>
              </w:rPr>
            </w:pPr>
          </w:p>
        </w:tc>
        <w:tc>
          <w:tcPr>
            <w:tcW w:w="3515" w:type="dxa"/>
            <w:vMerge w:val="restart"/>
          </w:tcPr>
          <w:p w14:paraId="7FDC1A46" w14:textId="77777777" w:rsidR="00060897" w:rsidRPr="00955F13" w:rsidRDefault="00060897" w:rsidP="00E77AB4">
            <w:pPr>
              <w:rPr>
                <w:szCs w:val="24"/>
              </w:rPr>
            </w:pPr>
          </w:p>
        </w:tc>
      </w:tr>
      <w:tr w:rsidR="00060897" w:rsidRPr="00FD70E4" w14:paraId="5D6A67FE" w14:textId="77777777" w:rsidTr="00816059">
        <w:tc>
          <w:tcPr>
            <w:tcW w:w="2605" w:type="dxa"/>
          </w:tcPr>
          <w:p w14:paraId="36D3C76F" w14:textId="77777777" w:rsidR="00060897" w:rsidRPr="00955F13" w:rsidRDefault="00060897" w:rsidP="00E77AB4">
            <w:pPr>
              <w:rPr>
                <w:szCs w:val="24"/>
              </w:rPr>
            </w:pPr>
            <w:r w:rsidRPr="00955F13">
              <w:rPr>
                <w:szCs w:val="24"/>
              </w:rPr>
              <w:t xml:space="preserve">    2</w:t>
            </w:r>
          </w:p>
        </w:tc>
        <w:tc>
          <w:tcPr>
            <w:tcW w:w="1103" w:type="dxa"/>
          </w:tcPr>
          <w:p w14:paraId="7596BACC" w14:textId="77777777" w:rsidR="00060897" w:rsidRPr="00955F13" w:rsidRDefault="00060897" w:rsidP="00E77AB4">
            <w:pPr>
              <w:rPr>
                <w:szCs w:val="24"/>
              </w:rPr>
            </w:pPr>
          </w:p>
        </w:tc>
        <w:tc>
          <w:tcPr>
            <w:tcW w:w="1044" w:type="dxa"/>
          </w:tcPr>
          <w:p w14:paraId="32891D45" w14:textId="77777777" w:rsidR="00060897" w:rsidRPr="00955F13" w:rsidRDefault="00060897" w:rsidP="00E77AB4">
            <w:pPr>
              <w:rPr>
                <w:szCs w:val="24"/>
              </w:rPr>
            </w:pPr>
          </w:p>
        </w:tc>
        <w:tc>
          <w:tcPr>
            <w:tcW w:w="1273" w:type="dxa"/>
          </w:tcPr>
          <w:p w14:paraId="5134AEF7" w14:textId="77777777" w:rsidR="00060897" w:rsidRPr="00955F13" w:rsidRDefault="00060897" w:rsidP="00E77AB4">
            <w:pPr>
              <w:rPr>
                <w:szCs w:val="24"/>
              </w:rPr>
            </w:pPr>
          </w:p>
        </w:tc>
        <w:tc>
          <w:tcPr>
            <w:tcW w:w="3515" w:type="dxa"/>
            <w:vMerge/>
          </w:tcPr>
          <w:p w14:paraId="6D291DD5" w14:textId="77777777" w:rsidR="00060897" w:rsidRPr="00955F13" w:rsidRDefault="00060897" w:rsidP="00E77AB4">
            <w:pPr>
              <w:rPr>
                <w:szCs w:val="24"/>
              </w:rPr>
            </w:pPr>
          </w:p>
        </w:tc>
      </w:tr>
      <w:tr w:rsidR="00060897" w:rsidRPr="00FD70E4" w14:paraId="1A22A3C2" w14:textId="77777777" w:rsidTr="00816059">
        <w:tc>
          <w:tcPr>
            <w:tcW w:w="2605" w:type="dxa"/>
          </w:tcPr>
          <w:p w14:paraId="56245F9A" w14:textId="79CD1D76" w:rsidR="00060897" w:rsidRPr="00955F13" w:rsidRDefault="00060897" w:rsidP="00E77AB4">
            <w:pPr>
              <w:rPr>
                <w:szCs w:val="24"/>
              </w:rPr>
            </w:pPr>
            <w:r w:rsidRPr="00955F13">
              <w:rPr>
                <w:szCs w:val="24"/>
              </w:rPr>
              <w:t xml:space="preserve">    3</w:t>
            </w:r>
          </w:p>
        </w:tc>
        <w:tc>
          <w:tcPr>
            <w:tcW w:w="1103" w:type="dxa"/>
          </w:tcPr>
          <w:p w14:paraId="4C74791A" w14:textId="77777777" w:rsidR="00060897" w:rsidRPr="00955F13" w:rsidRDefault="00060897" w:rsidP="00E77AB4">
            <w:pPr>
              <w:rPr>
                <w:szCs w:val="24"/>
              </w:rPr>
            </w:pPr>
          </w:p>
        </w:tc>
        <w:tc>
          <w:tcPr>
            <w:tcW w:w="1044" w:type="dxa"/>
          </w:tcPr>
          <w:p w14:paraId="2B56B256" w14:textId="77777777" w:rsidR="00060897" w:rsidRPr="00955F13" w:rsidRDefault="00060897" w:rsidP="00E77AB4">
            <w:pPr>
              <w:rPr>
                <w:szCs w:val="24"/>
              </w:rPr>
            </w:pPr>
          </w:p>
        </w:tc>
        <w:tc>
          <w:tcPr>
            <w:tcW w:w="1273" w:type="dxa"/>
          </w:tcPr>
          <w:p w14:paraId="3804698E" w14:textId="77777777" w:rsidR="00060897" w:rsidRPr="00955F13" w:rsidRDefault="00060897" w:rsidP="00E77AB4">
            <w:pPr>
              <w:rPr>
                <w:szCs w:val="24"/>
              </w:rPr>
            </w:pPr>
          </w:p>
        </w:tc>
        <w:tc>
          <w:tcPr>
            <w:tcW w:w="3515" w:type="dxa"/>
            <w:vMerge/>
          </w:tcPr>
          <w:p w14:paraId="1C523E09" w14:textId="77777777" w:rsidR="00060897" w:rsidRPr="00955F13" w:rsidRDefault="00060897" w:rsidP="00E77AB4">
            <w:pPr>
              <w:rPr>
                <w:szCs w:val="24"/>
              </w:rPr>
            </w:pPr>
          </w:p>
        </w:tc>
      </w:tr>
      <w:tr w:rsidR="00060897" w:rsidRPr="00FD70E4" w14:paraId="650FEFF5" w14:textId="77777777" w:rsidTr="00816059">
        <w:tc>
          <w:tcPr>
            <w:tcW w:w="2605" w:type="dxa"/>
          </w:tcPr>
          <w:p w14:paraId="3DF0FDB4" w14:textId="77777777" w:rsidR="00060897" w:rsidRPr="00955F13" w:rsidRDefault="00060897" w:rsidP="00E77AB4">
            <w:pPr>
              <w:rPr>
                <w:szCs w:val="24"/>
              </w:rPr>
            </w:pPr>
            <w:r w:rsidRPr="00955F13">
              <w:rPr>
                <w:szCs w:val="24"/>
              </w:rPr>
              <w:t xml:space="preserve">    4+</w:t>
            </w:r>
          </w:p>
        </w:tc>
        <w:tc>
          <w:tcPr>
            <w:tcW w:w="1103" w:type="dxa"/>
          </w:tcPr>
          <w:p w14:paraId="6141AD04" w14:textId="77777777" w:rsidR="00060897" w:rsidRPr="00955F13" w:rsidRDefault="00060897" w:rsidP="00E77AB4">
            <w:pPr>
              <w:rPr>
                <w:szCs w:val="24"/>
              </w:rPr>
            </w:pPr>
          </w:p>
        </w:tc>
        <w:tc>
          <w:tcPr>
            <w:tcW w:w="1044" w:type="dxa"/>
          </w:tcPr>
          <w:p w14:paraId="2F976F5C" w14:textId="77777777" w:rsidR="00060897" w:rsidRPr="00955F13" w:rsidRDefault="00060897" w:rsidP="00E77AB4">
            <w:pPr>
              <w:rPr>
                <w:szCs w:val="24"/>
              </w:rPr>
            </w:pPr>
          </w:p>
        </w:tc>
        <w:tc>
          <w:tcPr>
            <w:tcW w:w="1273" w:type="dxa"/>
          </w:tcPr>
          <w:p w14:paraId="5F97EE64" w14:textId="77777777" w:rsidR="00060897" w:rsidRPr="00955F13" w:rsidRDefault="00060897" w:rsidP="00E77AB4">
            <w:pPr>
              <w:rPr>
                <w:szCs w:val="24"/>
              </w:rPr>
            </w:pPr>
          </w:p>
        </w:tc>
        <w:tc>
          <w:tcPr>
            <w:tcW w:w="3515" w:type="dxa"/>
            <w:vMerge/>
          </w:tcPr>
          <w:p w14:paraId="62A16797" w14:textId="77777777" w:rsidR="00060897" w:rsidRPr="00955F13" w:rsidRDefault="00060897" w:rsidP="00E77AB4">
            <w:pPr>
              <w:rPr>
                <w:szCs w:val="24"/>
              </w:rPr>
            </w:pPr>
          </w:p>
        </w:tc>
      </w:tr>
      <w:tr w:rsidR="00F764FF" w:rsidRPr="00FD70E4" w14:paraId="4960FAA7" w14:textId="77777777" w:rsidTr="00816059">
        <w:trPr>
          <w:trHeight w:val="359"/>
        </w:trPr>
        <w:tc>
          <w:tcPr>
            <w:tcW w:w="6025" w:type="dxa"/>
            <w:gridSpan w:val="4"/>
          </w:tcPr>
          <w:p w14:paraId="185E9D17" w14:textId="7E7C9C22" w:rsidR="00F764FF" w:rsidRPr="00955F13" w:rsidRDefault="00F764FF" w:rsidP="00955F13">
            <w:pPr>
              <w:rPr>
                <w:szCs w:val="24"/>
              </w:rPr>
            </w:pPr>
            <w:r w:rsidRPr="00955F13">
              <w:rPr>
                <w:b/>
                <w:szCs w:val="24"/>
              </w:rPr>
              <w:t xml:space="preserve">Average number of square meters per dwelling </w:t>
            </w:r>
          </w:p>
        </w:tc>
        <w:tc>
          <w:tcPr>
            <w:tcW w:w="3515" w:type="dxa"/>
          </w:tcPr>
          <w:p w14:paraId="2F757D9F" w14:textId="7074420B" w:rsidR="00F764FF" w:rsidRPr="00F764FF" w:rsidRDefault="00F764FF" w:rsidP="00955F13">
            <w:pPr>
              <w:rPr>
                <w:szCs w:val="24"/>
              </w:rPr>
            </w:pPr>
            <w:r w:rsidRPr="00F764FF">
              <w:rPr>
                <w:szCs w:val="24"/>
              </w:rPr>
              <w:t>Indicate if covered or living space</w:t>
            </w:r>
          </w:p>
        </w:tc>
      </w:tr>
      <w:tr w:rsidR="00F764FF" w:rsidRPr="00FD70E4" w14:paraId="3617DC27" w14:textId="77777777" w:rsidTr="00816059">
        <w:tc>
          <w:tcPr>
            <w:tcW w:w="2605" w:type="dxa"/>
          </w:tcPr>
          <w:p w14:paraId="6D039B84" w14:textId="77777777" w:rsidR="00F764FF" w:rsidRPr="00F764FF" w:rsidRDefault="00F764FF" w:rsidP="00E77AB4">
            <w:pPr>
              <w:rPr>
                <w:szCs w:val="24"/>
              </w:rPr>
            </w:pPr>
          </w:p>
        </w:tc>
        <w:tc>
          <w:tcPr>
            <w:tcW w:w="1103" w:type="dxa"/>
          </w:tcPr>
          <w:p w14:paraId="3E7202B3" w14:textId="77777777" w:rsidR="00F764FF" w:rsidRPr="00F764FF" w:rsidRDefault="00F764FF" w:rsidP="00E77AB4">
            <w:pPr>
              <w:rPr>
                <w:szCs w:val="24"/>
              </w:rPr>
            </w:pPr>
          </w:p>
        </w:tc>
        <w:tc>
          <w:tcPr>
            <w:tcW w:w="1044" w:type="dxa"/>
          </w:tcPr>
          <w:p w14:paraId="36DE6EA9" w14:textId="77777777" w:rsidR="00F764FF" w:rsidRPr="00F764FF" w:rsidRDefault="00F764FF" w:rsidP="00E77AB4">
            <w:pPr>
              <w:rPr>
                <w:szCs w:val="24"/>
              </w:rPr>
            </w:pPr>
          </w:p>
        </w:tc>
        <w:tc>
          <w:tcPr>
            <w:tcW w:w="1273" w:type="dxa"/>
          </w:tcPr>
          <w:p w14:paraId="0E4816E0" w14:textId="77777777" w:rsidR="00F764FF" w:rsidRPr="00F764FF" w:rsidRDefault="00F764FF" w:rsidP="00E77AB4">
            <w:pPr>
              <w:rPr>
                <w:szCs w:val="24"/>
              </w:rPr>
            </w:pPr>
          </w:p>
        </w:tc>
        <w:tc>
          <w:tcPr>
            <w:tcW w:w="3515" w:type="dxa"/>
          </w:tcPr>
          <w:p w14:paraId="5DD456EE" w14:textId="2015087B" w:rsidR="00F764FF" w:rsidRPr="00F764FF" w:rsidRDefault="00F764FF" w:rsidP="00E77AB4">
            <w:pPr>
              <w:rPr>
                <w:szCs w:val="24"/>
              </w:rPr>
            </w:pPr>
          </w:p>
        </w:tc>
      </w:tr>
      <w:tr w:rsidR="000034FE" w:rsidRPr="00FD70E4" w14:paraId="530CB492" w14:textId="77777777" w:rsidTr="000034FE">
        <w:tc>
          <w:tcPr>
            <w:tcW w:w="9540" w:type="dxa"/>
            <w:gridSpan w:val="5"/>
          </w:tcPr>
          <w:p w14:paraId="287CB3DC" w14:textId="04F9BA45" w:rsidR="000034FE" w:rsidRPr="00955F13" w:rsidRDefault="000034FE" w:rsidP="00E77AB4">
            <w:pPr>
              <w:rPr>
                <w:szCs w:val="24"/>
              </w:rPr>
            </w:pPr>
            <w:r w:rsidRPr="00955F13">
              <w:rPr>
                <w:b/>
                <w:szCs w:val="24"/>
              </w:rPr>
              <w:t>Consumer durables</w:t>
            </w:r>
            <w:r w:rsidR="00F764FF">
              <w:rPr>
                <w:b/>
                <w:szCs w:val="24"/>
              </w:rPr>
              <w:t xml:space="preserve"> (</w:t>
            </w:r>
            <w:r w:rsidR="00973F35">
              <w:rPr>
                <w:b/>
                <w:szCs w:val="24"/>
              </w:rPr>
              <w:t xml:space="preserve">possibly </w:t>
            </w:r>
            <w:r w:rsidR="00F764FF">
              <w:rPr>
                <w:b/>
                <w:szCs w:val="24"/>
              </w:rPr>
              <w:t>add other important items)</w:t>
            </w:r>
          </w:p>
        </w:tc>
      </w:tr>
      <w:tr w:rsidR="00060897" w:rsidRPr="00FD70E4" w14:paraId="031454E0" w14:textId="77777777" w:rsidTr="00816059">
        <w:tc>
          <w:tcPr>
            <w:tcW w:w="2605" w:type="dxa"/>
          </w:tcPr>
          <w:p w14:paraId="297820FA" w14:textId="77777777" w:rsidR="00060897" w:rsidRPr="00F764FF" w:rsidRDefault="00060897" w:rsidP="00E77AB4">
            <w:pPr>
              <w:rPr>
                <w:szCs w:val="24"/>
              </w:rPr>
            </w:pPr>
            <w:r w:rsidRPr="00F764FF">
              <w:rPr>
                <w:szCs w:val="24"/>
              </w:rPr>
              <w:t xml:space="preserve">    Refrigerator</w:t>
            </w:r>
          </w:p>
        </w:tc>
        <w:tc>
          <w:tcPr>
            <w:tcW w:w="1103" w:type="dxa"/>
          </w:tcPr>
          <w:p w14:paraId="0095EBCB" w14:textId="77777777" w:rsidR="00060897" w:rsidRPr="00955F13" w:rsidRDefault="00060897" w:rsidP="00E77AB4">
            <w:pPr>
              <w:rPr>
                <w:szCs w:val="24"/>
              </w:rPr>
            </w:pPr>
          </w:p>
        </w:tc>
        <w:tc>
          <w:tcPr>
            <w:tcW w:w="1044" w:type="dxa"/>
          </w:tcPr>
          <w:p w14:paraId="12837D7A" w14:textId="77777777" w:rsidR="00060897" w:rsidRPr="00955F13" w:rsidRDefault="00060897" w:rsidP="00E77AB4">
            <w:pPr>
              <w:rPr>
                <w:szCs w:val="24"/>
              </w:rPr>
            </w:pPr>
          </w:p>
        </w:tc>
        <w:tc>
          <w:tcPr>
            <w:tcW w:w="1273" w:type="dxa"/>
          </w:tcPr>
          <w:p w14:paraId="597163AC" w14:textId="77777777" w:rsidR="00060897" w:rsidRPr="00955F13" w:rsidRDefault="00060897" w:rsidP="00E77AB4">
            <w:pPr>
              <w:rPr>
                <w:szCs w:val="24"/>
              </w:rPr>
            </w:pPr>
          </w:p>
        </w:tc>
        <w:tc>
          <w:tcPr>
            <w:tcW w:w="3515" w:type="dxa"/>
            <w:vMerge w:val="restart"/>
          </w:tcPr>
          <w:p w14:paraId="6E09A538" w14:textId="77777777" w:rsidR="00060897" w:rsidRPr="00955F13" w:rsidRDefault="00060897" w:rsidP="00E77AB4">
            <w:pPr>
              <w:rPr>
                <w:szCs w:val="24"/>
              </w:rPr>
            </w:pPr>
          </w:p>
        </w:tc>
      </w:tr>
      <w:tr w:rsidR="00060897" w:rsidRPr="00FD70E4" w14:paraId="31A31597" w14:textId="77777777" w:rsidTr="00816059">
        <w:tc>
          <w:tcPr>
            <w:tcW w:w="2605" w:type="dxa"/>
          </w:tcPr>
          <w:p w14:paraId="3E08CED8" w14:textId="692A5519" w:rsidR="00060897" w:rsidRPr="00F764FF" w:rsidRDefault="00060897" w:rsidP="00E77AB4">
            <w:pPr>
              <w:rPr>
                <w:szCs w:val="24"/>
              </w:rPr>
            </w:pPr>
            <w:r w:rsidRPr="00F764FF">
              <w:rPr>
                <w:szCs w:val="24"/>
              </w:rPr>
              <w:t xml:space="preserve">    Motorbike</w:t>
            </w:r>
            <w:r w:rsidR="00F764FF">
              <w:rPr>
                <w:szCs w:val="24"/>
              </w:rPr>
              <w:t xml:space="preserve"> or</w:t>
            </w:r>
            <w:r w:rsidRPr="00F764FF">
              <w:rPr>
                <w:szCs w:val="24"/>
              </w:rPr>
              <w:t xml:space="preserve"> scooter</w:t>
            </w:r>
          </w:p>
        </w:tc>
        <w:tc>
          <w:tcPr>
            <w:tcW w:w="1103" w:type="dxa"/>
          </w:tcPr>
          <w:p w14:paraId="72F41A85" w14:textId="77777777" w:rsidR="00060897" w:rsidRPr="00955F13" w:rsidRDefault="00060897" w:rsidP="00E77AB4">
            <w:pPr>
              <w:rPr>
                <w:szCs w:val="24"/>
              </w:rPr>
            </w:pPr>
          </w:p>
        </w:tc>
        <w:tc>
          <w:tcPr>
            <w:tcW w:w="1044" w:type="dxa"/>
          </w:tcPr>
          <w:p w14:paraId="19AA604C" w14:textId="77777777" w:rsidR="00060897" w:rsidRPr="00955F13" w:rsidRDefault="00060897" w:rsidP="00E77AB4">
            <w:pPr>
              <w:rPr>
                <w:szCs w:val="24"/>
              </w:rPr>
            </w:pPr>
          </w:p>
        </w:tc>
        <w:tc>
          <w:tcPr>
            <w:tcW w:w="1273" w:type="dxa"/>
          </w:tcPr>
          <w:p w14:paraId="383D0061" w14:textId="77777777" w:rsidR="00060897" w:rsidRPr="00955F13" w:rsidRDefault="00060897" w:rsidP="00E77AB4">
            <w:pPr>
              <w:rPr>
                <w:szCs w:val="24"/>
              </w:rPr>
            </w:pPr>
          </w:p>
        </w:tc>
        <w:tc>
          <w:tcPr>
            <w:tcW w:w="3515" w:type="dxa"/>
            <w:vMerge/>
          </w:tcPr>
          <w:p w14:paraId="174448A1" w14:textId="77777777" w:rsidR="00060897" w:rsidRPr="00955F13" w:rsidRDefault="00060897" w:rsidP="00E77AB4">
            <w:pPr>
              <w:rPr>
                <w:szCs w:val="24"/>
              </w:rPr>
            </w:pPr>
          </w:p>
        </w:tc>
      </w:tr>
      <w:tr w:rsidR="00060897" w:rsidRPr="00FD70E4" w14:paraId="1A820832" w14:textId="77777777" w:rsidTr="00816059">
        <w:tc>
          <w:tcPr>
            <w:tcW w:w="2605" w:type="dxa"/>
          </w:tcPr>
          <w:p w14:paraId="5880182C" w14:textId="77777777" w:rsidR="00060897" w:rsidRPr="00F764FF" w:rsidRDefault="00060897" w:rsidP="00E77AB4">
            <w:pPr>
              <w:rPr>
                <w:szCs w:val="24"/>
              </w:rPr>
            </w:pPr>
            <w:r w:rsidRPr="00F764FF">
              <w:rPr>
                <w:szCs w:val="24"/>
              </w:rPr>
              <w:t xml:space="preserve">    Car</w:t>
            </w:r>
          </w:p>
        </w:tc>
        <w:tc>
          <w:tcPr>
            <w:tcW w:w="1103" w:type="dxa"/>
          </w:tcPr>
          <w:p w14:paraId="452C336A" w14:textId="77777777" w:rsidR="00060897" w:rsidRPr="00955F13" w:rsidRDefault="00060897" w:rsidP="00E77AB4">
            <w:pPr>
              <w:rPr>
                <w:szCs w:val="24"/>
              </w:rPr>
            </w:pPr>
          </w:p>
        </w:tc>
        <w:tc>
          <w:tcPr>
            <w:tcW w:w="1044" w:type="dxa"/>
          </w:tcPr>
          <w:p w14:paraId="4BBD44C5" w14:textId="77777777" w:rsidR="00060897" w:rsidRPr="00955F13" w:rsidRDefault="00060897" w:rsidP="00E77AB4">
            <w:pPr>
              <w:rPr>
                <w:szCs w:val="24"/>
              </w:rPr>
            </w:pPr>
          </w:p>
        </w:tc>
        <w:tc>
          <w:tcPr>
            <w:tcW w:w="1273" w:type="dxa"/>
          </w:tcPr>
          <w:p w14:paraId="37041C8C" w14:textId="77777777" w:rsidR="00060897" w:rsidRPr="00955F13" w:rsidRDefault="00060897" w:rsidP="00E77AB4">
            <w:pPr>
              <w:rPr>
                <w:szCs w:val="24"/>
              </w:rPr>
            </w:pPr>
          </w:p>
        </w:tc>
        <w:tc>
          <w:tcPr>
            <w:tcW w:w="3515" w:type="dxa"/>
            <w:vMerge/>
          </w:tcPr>
          <w:p w14:paraId="33C7FEAD" w14:textId="77777777" w:rsidR="00060897" w:rsidRPr="00955F13" w:rsidRDefault="00060897" w:rsidP="00E77AB4">
            <w:pPr>
              <w:rPr>
                <w:szCs w:val="24"/>
              </w:rPr>
            </w:pPr>
          </w:p>
        </w:tc>
      </w:tr>
      <w:tr w:rsidR="00F764FF" w:rsidRPr="00FD70E4" w14:paraId="0BAD75E9" w14:textId="77777777" w:rsidTr="00816059">
        <w:tc>
          <w:tcPr>
            <w:tcW w:w="2605" w:type="dxa"/>
          </w:tcPr>
          <w:p w14:paraId="3DC4E3DD" w14:textId="3BDEA46E" w:rsidR="00F764FF" w:rsidRPr="00F764FF" w:rsidRDefault="00F764FF" w:rsidP="00E77AB4">
            <w:pPr>
              <w:rPr>
                <w:szCs w:val="24"/>
              </w:rPr>
            </w:pPr>
            <w:r w:rsidRPr="00F764FF">
              <w:rPr>
                <w:szCs w:val="24"/>
              </w:rPr>
              <w:t xml:space="preserve">    Television</w:t>
            </w:r>
          </w:p>
        </w:tc>
        <w:tc>
          <w:tcPr>
            <w:tcW w:w="1103" w:type="dxa"/>
          </w:tcPr>
          <w:p w14:paraId="45666C80" w14:textId="77777777" w:rsidR="00F764FF" w:rsidRPr="00955F13" w:rsidRDefault="00F764FF" w:rsidP="00E77AB4">
            <w:pPr>
              <w:rPr>
                <w:szCs w:val="24"/>
              </w:rPr>
            </w:pPr>
          </w:p>
        </w:tc>
        <w:tc>
          <w:tcPr>
            <w:tcW w:w="1044" w:type="dxa"/>
          </w:tcPr>
          <w:p w14:paraId="055D54D4" w14:textId="77777777" w:rsidR="00F764FF" w:rsidRPr="00955F13" w:rsidRDefault="00F764FF" w:rsidP="00E77AB4">
            <w:pPr>
              <w:rPr>
                <w:szCs w:val="24"/>
              </w:rPr>
            </w:pPr>
          </w:p>
        </w:tc>
        <w:tc>
          <w:tcPr>
            <w:tcW w:w="1273" w:type="dxa"/>
          </w:tcPr>
          <w:p w14:paraId="688BF2D3" w14:textId="77777777" w:rsidR="00F764FF" w:rsidRPr="00955F13" w:rsidRDefault="00F764FF" w:rsidP="00E77AB4">
            <w:pPr>
              <w:rPr>
                <w:szCs w:val="24"/>
              </w:rPr>
            </w:pPr>
          </w:p>
        </w:tc>
        <w:tc>
          <w:tcPr>
            <w:tcW w:w="3515" w:type="dxa"/>
          </w:tcPr>
          <w:p w14:paraId="5BEF7020" w14:textId="77777777" w:rsidR="00F764FF" w:rsidRPr="00955F13" w:rsidRDefault="00F764FF" w:rsidP="00E77AB4">
            <w:pPr>
              <w:rPr>
                <w:szCs w:val="24"/>
              </w:rPr>
            </w:pPr>
          </w:p>
        </w:tc>
      </w:tr>
    </w:tbl>
    <w:p w14:paraId="13E708A1" w14:textId="77777777" w:rsidR="00F764FF" w:rsidRDefault="00F764FF" w:rsidP="00B42975">
      <w:pPr>
        <w:rPr>
          <w:rFonts w:cs="Times New Roman"/>
          <w:b/>
        </w:rPr>
      </w:pPr>
    </w:p>
    <w:p w14:paraId="1900BB18" w14:textId="77777777" w:rsidR="00F764FF" w:rsidRDefault="00F764FF">
      <w:pPr>
        <w:spacing w:after="160" w:line="259" w:lineRule="auto"/>
        <w:rPr>
          <w:rFonts w:cs="Times New Roman"/>
          <w:b/>
        </w:rPr>
      </w:pPr>
      <w:r>
        <w:rPr>
          <w:rFonts w:cs="Times New Roman"/>
          <w:b/>
        </w:rPr>
        <w:br w:type="page"/>
      </w:r>
    </w:p>
    <w:p w14:paraId="0981155F" w14:textId="77008ED5" w:rsidR="005B6B6A" w:rsidRPr="00F764FF" w:rsidRDefault="00135086" w:rsidP="00B42975">
      <w:pPr>
        <w:rPr>
          <w:rFonts w:cs="Times New Roman"/>
          <w:b/>
        </w:rPr>
      </w:pPr>
      <w:r w:rsidRPr="00F764FF">
        <w:rPr>
          <w:rFonts w:cs="Times New Roman"/>
          <w:b/>
        </w:rPr>
        <w:lastRenderedPageBreak/>
        <w:t xml:space="preserve">TABLE 9: HOUSING STANDARD FOR STUDY AREA (PRELIMINARY IDEA BEFORE FIELDWORK – FINALIZED </w:t>
      </w:r>
      <w:r w:rsidR="00973F35">
        <w:rPr>
          <w:rFonts w:cs="Times New Roman"/>
          <w:b/>
        </w:rPr>
        <w:t>DURING</w:t>
      </w:r>
      <w:r w:rsidRPr="00F764FF">
        <w:rPr>
          <w:rFonts w:cs="Times New Roman"/>
          <w:b/>
        </w:rPr>
        <w:t xml:space="preserve"> FIELDWORK</w:t>
      </w:r>
    </w:p>
    <w:tbl>
      <w:tblPr>
        <w:tblStyle w:val="TableGrid"/>
        <w:tblW w:w="9498" w:type="dxa"/>
        <w:tblInd w:w="-176" w:type="dxa"/>
        <w:tblLook w:val="0620" w:firstRow="1" w:lastRow="0" w:firstColumn="0" w:lastColumn="0" w:noHBand="1" w:noVBand="1"/>
      </w:tblPr>
      <w:tblGrid>
        <w:gridCol w:w="2070"/>
        <w:gridCol w:w="3771"/>
        <w:gridCol w:w="3657"/>
      </w:tblGrid>
      <w:tr w:rsidR="005B6B6A" w:rsidRPr="00F764FF" w14:paraId="40BB458E" w14:textId="77777777" w:rsidTr="00135086">
        <w:trPr>
          <w:trHeight w:val="432"/>
        </w:trPr>
        <w:tc>
          <w:tcPr>
            <w:tcW w:w="2070" w:type="dxa"/>
          </w:tcPr>
          <w:p w14:paraId="381DA19F" w14:textId="77777777" w:rsidR="005B6B6A" w:rsidRPr="00F764FF" w:rsidRDefault="005B6B6A" w:rsidP="00060897">
            <w:pPr>
              <w:keepNext/>
              <w:rPr>
                <w:rFonts w:cs="Times New Roman"/>
                <w:b/>
              </w:rPr>
            </w:pPr>
            <w:r w:rsidRPr="00F764FF">
              <w:rPr>
                <w:rFonts w:cs="Times New Roman"/>
                <w:b/>
              </w:rPr>
              <w:t>Housing characteristics</w:t>
            </w:r>
          </w:p>
        </w:tc>
        <w:tc>
          <w:tcPr>
            <w:tcW w:w="3771" w:type="dxa"/>
          </w:tcPr>
          <w:p w14:paraId="63CE2EDF" w14:textId="77777777" w:rsidR="005B6B6A" w:rsidRPr="00F764FF" w:rsidRDefault="005B6B6A" w:rsidP="00060897">
            <w:pPr>
              <w:keepNext/>
              <w:rPr>
                <w:rFonts w:cs="Times New Roman"/>
              </w:rPr>
            </w:pPr>
            <w:r w:rsidRPr="00F764FF">
              <w:rPr>
                <w:rFonts w:cs="Times New Roman"/>
                <w:b/>
              </w:rPr>
              <w:t xml:space="preserve">International minimum </w:t>
            </w:r>
            <w:r w:rsidR="00691157" w:rsidRPr="00F764FF">
              <w:rPr>
                <w:rFonts w:cs="Times New Roman"/>
                <w:b/>
              </w:rPr>
              <w:t>requirements</w:t>
            </w:r>
          </w:p>
        </w:tc>
        <w:tc>
          <w:tcPr>
            <w:tcW w:w="3657" w:type="dxa"/>
          </w:tcPr>
          <w:p w14:paraId="77E9003E" w14:textId="77777777" w:rsidR="005B6B6A" w:rsidRPr="00F764FF" w:rsidRDefault="006301A3" w:rsidP="00060897">
            <w:pPr>
              <w:keepNext/>
              <w:rPr>
                <w:rFonts w:cs="Times New Roman"/>
              </w:rPr>
            </w:pPr>
            <w:r w:rsidRPr="00F764FF">
              <w:rPr>
                <w:rFonts w:cs="Times New Roman"/>
                <w:b/>
              </w:rPr>
              <w:t>H</w:t>
            </w:r>
            <w:r w:rsidR="005B6B6A" w:rsidRPr="00F764FF">
              <w:rPr>
                <w:rFonts w:cs="Times New Roman"/>
                <w:b/>
              </w:rPr>
              <w:t xml:space="preserve">ousing standard for </w:t>
            </w:r>
            <w:r w:rsidRPr="00F764FF">
              <w:rPr>
                <w:rFonts w:cs="Times New Roman"/>
                <w:b/>
              </w:rPr>
              <w:t>study area</w:t>
            </w:r>
          </w:p>
        </w:tc>
      </w:tr>
      <w:tr w:rsidR="00D37DA5" w:rsidRPr="00F764FF" w14:paraId="3480372D" w14:textId="77777777" w:rsidTr="00816059">
        <w:trPr>
          <w:trHeight w:val="197"/>
        </w:trPr>
        <w:tc>
          <w:tcPr>
            <w:tcW w:w="2070" w:type="dxa"/>
          </w:tcPr>
          <w:p w14:paraId="6B683C50" w14:textId="7CBB3B36" w:rsidR="00D37DA5" w:rsidRPr="00F764FF" w:rsidRDefault="00135086" w:rsidP="00060897">
            <w:pPr>
              <w:rPr>
                <w:rFonts w:cs="Times New Roman"/>
              </w:rPr>
            </w:pPr>
            <w:r w:rsidRPr="00F764FF">
              <w:rPr>
                <w:rFonts w:cs="Times New Roman"/>
                <w:b/>
              </w:rPr>
              <w:t>Materials</w:t>
            </w:r>
          </w:p>
        </w:tc>
        <w:tc>
          <w:tcPr>
            <w:tcW w:w="7428" w:type="dxa"/>
            <w:gridSpan w:val="2"/>
          </w:tcPr>
          <w:p w14:paraId="18DEC034" w14:textId="77777777" w:rsidR="00D37DA5" w:rsidRPr="00F764FF" w:rsidRDefault="00D37DA5" w:rsidP="00060897">
            <w:pPr>
              <w:rPr>
                <w:rFonts w:cs="Times New Roman"/>
              </w:rPr>
            </w:pPr>
          </w:p>
        </w:tc>
      </w:tr>
      <w:tr w:rsidR="005B6B6A" w:rsidRPr="00F764FF" w14:paraId="648E4804" w14:textId="77777777" w:rsidTr="00135086">
        <w:trPr>
          <w:trHeight w:val="432"/>
        </w:trPr>
        <w:tc>
          <w:tcPr>
            <w:tcW w:w="2070" w:type="dxa"/>
          </w:tcPr>
          <w:p w14:paraId="35D17A3D" w14:textId="77777777" w:rsidR="005B6B6A" w:rsidRPr="00F764FF" w:rsidRDefault="005B6B6A" w:rsidP="00060897">
            <w:pPr>
              <w:rPr>
                <w:rFonts w:cs="Times New Roman"/>
              </w:rPr>
            </w:pPr>
            <w:r w:rsidRPr="00F764FF">
              <w:rPr>
                <w:rFonts w:cs="Times New Roman"/>
              </w:rPr>
              <w:t>Walls</w:t>
            </w:r>
          </w:p>
        </w:tc>
        <w:tc>
          <w:tcPr>
            <w:tcW w:w="3771" w:type="dxa"/>
          </w:tcPr>
          <w:p w14:paraId="404B352D" w14:textId="77777777" w:rsidR="005B6B6A" w:rsidRPr="00F764FF" w:rsidRDefault="005B6B6A" w:rsidP="00060897">
            <w:pPr>
              <w:rPr>
                <w:rFonts w:cs="Times New Roman"/>
              </w:rPr>
            </w:pPr>
            <w:r w:rsidRPr="00F764FF">
              <w:rPr>
                <w:rFonts w:cs="Times New Roman"/>
              </w:rPr>
              <w:t>Durable material providing protection from elements</w:t>
            </w:r>
          </w:p>
        </w:tc>
        <w:tc>
          <w:tcPr>
            <w:tcW w:w="3657" w:type="dxa"/>
          </w:tcPr>
          <w:p w14:paraId="2043CFF9" w14:textId="77777777" w:rsidR="005B6B6A" w:rsidRPr="00F764FF" w:rsidRDefault="005B6B6A" w:rsidP="00060897">
            <w:pPr>
              <w:rPr>
                <w:rFonts w:cs="Times New Roman"/>
              </w:rPr>
            </w:pPr>
          </w:p>
        </w:tc>
      </w:tr>
      <w:tr w:rsidR="005B6B6A" w:rsidRPr="00F764FF" w14:paraId="152920F4" w14:textId="77777777" w:rsidTr="00135086">
        <w:trPr>
          <w:trHeight w:val="432"/>
        </w:trPr>
        <w:tc>
          <w:tcPr>
            <w:tcW w:w="2070" w:type="dxa"/>
          </w:tcPr>
          <w:p w14:paraId="416DA303" w14:textId="77777777" w:rsidR="005B6B6A" w:rsidRPr="00F764FF" w:rsidRDefault="005B6B6A" w:rsidP="00060897">
            <w:pPr>
              <w:rPr>
                <w:rFonts w:cs="Times New Roman"/>
              </w:rPr>
            </w:pPr>
            <w:r w:rsidRPr="00F764FF">
              <w:rPr>
                <w:rFonts w:cs="Times New Roman"/>
              </w:rPr>
              <w:t xml:space="preserve">Roof </w:t>
            </w:r>
          </w:p>
        </w:tc>
        <w:tc>
          <w:tcPr>
            <w:tcW w:w="3771" w:type="dxa"/>
          </w:tcPr>
          <w:p w14:paraId="26137099" w14:textId="77777777" w:rsidR="005B6B6A" w:rsidRPr="00F764FF" w:rsidRDefault="005B6B6A" w:rsidP="00060897">
            <w:pPr>
              <w:rPr>
                <w:rFonts w:cs="Times New Roman"/>
              </w:rPr>
            </w:pPr>
            <w:r w:rsidRPr="00F764FF">
              <w:rPr>
                <w:rFonts w:cs="Times New Roman"/>
              </w:rPr>
              <w:t>Durable material without leaks</w:t>
            </w:r>
          </w:p>
        </w:tc>
        <w:tc>
          <w:tcPr>
            <w:tcW w:w="3657" w:type="dxa"/>
          </w:tcPr>
          <w:p w14:paraId="52D3747F" w14:textId="77777777" w:rsidR="005B6B6A" w:rsidRPr="00F764FF" w:rsidRDefault="005B6B6A" w:rsidP="00060897">
            <w:pPr>
              <w:rPr>
                <w:rFonts w:cs="Times New Roman"/>
              </w:rPr>
            </w:pPr>
          </w:p>
        </w:tc>
      </w:tr>
      <w:tr w:rsidR="005B6B6A" w:rsidRPr="00F764FF" w14:paraId="66A8A2A3" w14:textId="77777777" w:rsidTr="00135086">
        <w:trPr>
          <w:trHeight w:val="432"/>
        </w:trPr>
        <w:tc>
          <w:tcPr>
            <w:tcW w:w="2070" w:type="dxa"/>
          </w:tcPr>
          <w:p w14:paraId="65E1EAEF" w14:textId="77777777" w:rsidR="005B6B6A" w:rsidRPr="00F764FF" w:rsidRDefault="005B6B6A" w:rsidP="00060897">
            <w:pPr>
              <w:rPr>
                <w:rFonts w:cs="Times New Roman"/>
              </w:rPr>
            </w:pPr>
            <w:r w:rsidRPr="00F764FF">
              <w:rPr>
                <w:rFonts w:cs="Times New Roman"/>
              </w:rPr>
              <w:t>Floor</w:t>
            </w:r>
          </w:p>
        </w:tc>
        <w:tc>
          <w:tcPr>
            <w:tcW w:w="3771" w:type="dxa"/>
          </w:tcPr>
          <w:p w14:paraId="26FEB8CE" w14:textId="77777777" w:rsidR="005B6B6A" w:rsidRPr="00F764FF" w:rsidRDefault="005B6B6A" w:rsidP="00060897">
            <w:pPr>
              <w:rPr>
                <w:rFonts w:cs="Times New Roman"/>
              </w:rPr>
            </w:pPr>
            <w:r w:rsidRPr="00F764FF">
              <w:rPr>
                <w:rFonts w:cs="Times New Roman"/>
              </w:rPr>
              <w:t xml:space="preserve">Durable material </w:t>
            </w:r>
          </w:p>
        </w:tc>
        <w:tc>
          <w:tcPr>
            <w:tcW w:w="3657" w:type="dxa"/>
          </w:tcPr>
          <w:p w14:paraId="1504727B" w14:textId="77777777" w:rsidR="005B6B6A" w:rsidRPr="00F764FF" w:rsidRDefault="005B6B6A" w:rsidP="00060897">
            <w:pPr>
              <w:rPr>
                <w:rFonts w:cs="Times New Roman"/>
              </w:rPr>
            </w:pPr>
          </w:p>
        </w:tc>
      </w:tr>
      <w:tr w:rsidR="00D37DA5" w:rsidRPr="00F764FF" w14:paraId="79BFF543" w14:textId="77777777" w:rsidTr="00D37DA5">
        <w:trPr>
          <w:trHeight w:val="341"/>
        </w:trPr>
        <w:tc>
          <w:tcPr>
            <w:tcW w:w="9498" w:type="dxa"/>
            <w:gridSpan w:val="3"/>
          </w:tcPr>
          <w:p w14:paraId="6E742BC4" w14:textId="0C6B5847" w:rsidR="00D37DA5" w:rsidRPr="00F764FF" w:rsidRDefault="00135086" w:rsidP="00060897">
            <w:pPr>
              <w:rPr>
                <w:rFonts w:cs="Times New Roman"/>
              </w:rPr>
            </w:pPr>
            <w:r w:rsidRPr="00F764FF">
              <w:rPr>
                <w:rFonts w:cs="Times New Roman"/>
                <w:b/>
              </w:rPr>
              <w:t>Amenities</w:t>
            </w:r>
          </w:p>
        </w:tc>
      </w:tr>
      <w:tr w:rsidR="005B6B6A" w:rsidRPr="00F764FF" w14:paraId="4F5AF0AE" w14:textId="77777777" w:rsidTr="00135086">
        <w:trPr>
          <w:trHeight w:val="432"/>
        </w:trPr>
        <w:tc>
          <w:tcPr>
            <w:tcW w:w="2070" w:type="dxa"/>
          </w:tcPr>
          <w:p w14:paraId="5430FD4E" w14:textId="77777777" w:rsidR="005B6B6A" w:rsidRPr="00F764FF" w:rsidRDefault="005B6B6A" w:rsidP="00060897">
            <w:pPr>
              <w:rPr>
                <w:rFonts w:cs="Times New Roman"/>
              </w:rPr>
            </w:pPr>
            <w:r w:rsidRPr="00F764FF">
              <w:rPr>
                <w:rFonts w:cs="Times New Roman"/>
              </w:rPr>
              <w:t>Toilet</w:t>
            </w:r>
          </w:p>
        </w:tc>
        <w:tc>
          <w:tcPr>
            <w:tcW w:w="3771" w:type="dxa"/>
          </w:tcPr>
          <w:p w14:paraId="76727DD0" w14:textId="77777777" w:rsidR="005B6B6A" w:rsidRPr="00F764FF" w:rsidRDefault="005B6B6A" w:rsidP="00060897">
            <w:pPr>
              <w:rPr>
                <w:rFonts w:cs="Times New Roman"/>
              </w:rPr>
            </w:pPr>
            <w:r w:rsidRPr="00F764FF">
              <w:rPr>
                <w:rFonts w:cs="Times New Roman"/>
              </w:rPr>
              <w:t>At least pit latrine with slab</w:t>
            </w:r>
          </w:p>
        </w:tc>
        <w:tc>
          <w:tcPr>
            <w:tcW w:w="3657" w:type="dxa"/>
          </w:tcPr>
          <w:p w14:paraId="215184A8" w14:textId="77777777" w:rsidR="005B6B6A" w:rsidRPr="00F764FF" w:rsidRDefault="005B6B6A" w:rsidP="00060897">
            <w:pPr>
              <w:rPr>
                <w:rFonts w:cs="Times New Roman"/>
              </w:rPr>
            </w:pPr>
          </w:p>
        </w:tc>
      </w:tr>
      <w:tr w:rsidR="005B6B6A" w:rsidRPr="00F764FF" w14:paraId="327B4D72" w14:textId="77777777" w:rsidTr="00135086">
        <w:trPr>
          <w:trHeight w:val="432"/>
        </w:trPr>
        <w:tc>
          <w:tcPr>
            <w:tcW w:w="2070" w:type="dxa"/>
          </w:tcPr>
          <w:p w14:paraId="6ED02045" w14:textId="77777777" w:rsidR="005B6B6A" w:rsidRPr="00F764FF" w:rsidRDefault="005B6B6A" w:rsidP="00060897">
            <w:pPr>
              <w:rPr>
                <w:rFonts w:cs="Times New Roman"/>
              </w:rPr>
            </w:pPr>
            <w:r w:rsidRPr="00F764FF">
              <w:rPr>
                <w:rFonts w:cs="Times New Roman"/>
              </w:rPr>
              <w:t>Water</w:t>
            </w:r>
          </w:p>
        </w:tc>
        <w:tc>
          <w:tcPr>
            <w:tcW w:w="3771" w:type="dxa"/>
          </w:tcPr>
          <w:p w14:paraId="4172E7D5" w14:textId="5121CDF7" w:rsidR="005B6B6A" w:rsidRPr="00F764FF" w:rsidRDefault="005B6B6A" w:rsidP="00060897">
            <w:pPr>
              <w:rPr>
                <w:rFonts w:cs="Times New Roman"/>
              </w:rPr>
            </w:pPr>
            <w:r w:rsidRPr="00F764FF">
              <w:rPr>
                <w:rFonts w:cs="Times New Roman"/>
              </w:rPr>
              <w:t>Safe water not far from home</w:t>
            </w:r>
            <w:r w:rsidR="00D37DA5" w:rsidRPr="00F764FF">
              <w:rPr>
                <w:rFonts w:cs="Times New Roman"/>
              </w:rPr>
              <w:t xml:space="preserve"> (maximum 30 minutes total collection time</w:t>
            </w:r>
            <w:r w:rsidR="00135086">
              <w:rPr>
                <w:rFonts w:cs="Times New Roman"/>
              </w:rPr>
              <w:t xml:space="preserve"> per day</w:t>
            </w:r>
            <w:r w:rsidR="00D37DA5" w:rsidRPr="00F764FF">
              <w:rPr>
                <w:rFonts w:cs="Times New Roman"/>
              </w:rPr>
              <w:t>)</w:t>
            </w:r>
          </w:p>
        </w:tc>
        <w:tc>
          <w:tcPr>
            <w:tcW w:w="3657" w:type="dxa"/>
          </w:tcPr>
          <w:p w14:paraId="7034BE74" w14:textId="77777777" w:rsidR="005B6B6A" w:rsidRPr="00F764FF" w:rsidRDefault="005B6B6A" w:rsidP="00060897">
            <w:pPr>
              <w:rPr>
                <w:rFonts w:cs="Times New Roman"/>
              </w:rPr>
            </w:pPr>
          </w:p>
        </w:tc>
      </w:tr>
      <w:tr w:rsidR="005B6B6A" w:rsidRPr="00F764FF" w14:paraId="2981E113" w14:textId="77777777" w:rsidTr="00135086">
        <w:trPr>
          <w:trHeight w:val="432"/>
        </w:trPr>
        <w:tc>
          <w:tcPr>
            <w:tcW w:w="2070" w:type="dxa"/>
          </w:tcPr>
          <w:p w14:paraId="3F56D812" w14:textId="77777777" w:rsidR="005B6B6A" w:rsidRPr="00F764FF" w:rsidRDefault="005B6B6A" w:rsidP="00060897">
            <w:pPr>
              <w:rPr>
                <w:rFonts w:cs="Times New Roman"/>
              </w:rPr>
            </w:pPr>
            <w:r w:rsidRPr="00F764FF">
              <w:rPr>
                <w:rFonts w:cs="Times New Roman"/>
              </w:rPr>
              <w:t>Electricity</w:t>
            </w:r>
          </w:p>
        </w:tc>
        <w:tc>
          <w:tcPr>
            <w:tcW w:w="3771" w:type="dxa"/>
          </w:tcPr>
          <w:p w14:paraId="01ABF339" w14:textId="7B739755" w:rsidR="005B6B6A" w:rsidRPr="00F764FF" w:rsidRDefault="00135086" w:rsidP="00060897">
            <w:pPr>
              <w:rPr>
                <w:rFonts w:cs="Times New Roman"/>
              </w:rPr>
            </w:pPr>
            <w:r>
              <w:rPr>
                <w:rFonts w:cs="Times New Roman"/>
              </w:rPr>
              <w:t>Generally yes, but n</w:t>
            </w:r>
            <w:r w:rsidR="005B6B6A" w:rsidRPr="00F764FF">
              <w:rPr>
                <w:rFonts w:cs="Times New Roman"/>
              </w:rPr>
              <w:t>ot required</w:t>
            </w:r>
            <w:r w:rsidR="006301A3" w:rsidRPr="00F764FF">
              <w:rPr>
                <w:rFonts w:cs="Times New Roman"/>
              </w:rPr>
              <w:t xml:space="preserve"> if not common in study area</w:t>
            </w:r>
          </w:p>
        </w:tc>
        <w:tc>
          <w:tcPr>
            <w:tcW w:w="3657" w:type="dxa"/>
          </w:tcPr>
          <w:p w14:paraId="3C9E8C87" w14:textId="77777777" w:rsidR="005B6B6A" w:rsidRPr="00F764FF" w:rsidRDefault="005B6B6A" w:rsidP="00060897">
            <w:pPr>
              <w:rPr>
                <w:rFonts w:cs="Times New Roman"/>
              </w:rPr>
            </w:pPr>
          </w:p>
        </w:tc>
      </w:tr>
      <w:tr w:rsidR="00D37DA5" w:rsidRPr="00F764FF" w14:paraId="1DB8B9B0" w14:textId="77777777" w:rsidTr="00D37DA5">
        <w:trPr>
          <w:trHeight w:val="404"/>
        </w:trPr>
        <w:tc>
          <w:tcPr>
            <w:tcW w:w="9498" w:type="dxa"/>
            <w:gridSpan w:val="3"/>
          </w:tcPr>
          <w:p w14:paraId="76A47210" w14:textId="7FC648CA" w:rsidR="00D37DA5" w:rsidRPr="00F764FF" w:rsidRDefault="00135086" w:rsidP="00D37DA5">
            <w:pPr>
              <w:rPr>
                <w:rFonts w:cs="Times New Roman"/>
              </w:rPr>
            </w:pPr>
            <w:r w:rsidRPr="00F764FF">
              <w:rPr>
                <w:rFonts w:cs="Times New Roman"/>
                <w:b/>
              </w:rPr>
              <w:t>Ventilation &amp; Lighting</w:t>
            </w:r>
          </w:p>
        </w:tc>
      </w:tr>
      <w:tr w:rsidR="005B6B6A" w:rsidRPr="00F764FF" w14:paraId="6E795A34" w14:textId="77777777" w:rsidTr="00135086">
        <w:trPr>
          <w:trHeight w:val="432"/>
        </w:trPr>
        <w:tc>
          <w:tcPr>
            <w:tcW w:w="2070" w:type="dxa"/>
          </w:tcPr>
          <w:p w14:paraId="52B861BD" w14:textId="77777777" w:rsidR="005B6B6A" w:rsidRPr="00F764FF" w:rsidRDefault="005B6B6A" w:rsidP="00060897">
            <w:pPr>
              <w:rPr>
                <w:rFonts w:cs="Times New Roman"/>
              </w:rPr>
            </w:pPr>
            <w:r w:rsidRPr="00F764FF">
              <w:rPr>
                <w:rFonts w:cs="Times New Roman"/>
              </w:rPr>
              <w:t>Ventilation quality</w:t>
            </w:r>
          </w:p>
        </w:tc>
        <w:tc>
          <w:tcPr>
            <w:tcW w:w="3771" w:type="dxa"/>
          </w:tcPr>
          <w:p w14:paraId="068A7079" w14:textId="77777777" w:rsidR="005B6B6A" w:rsidRPr="00F764FF" w:rsidRDefault="005B6B6A" w:rsidP="00060897">
            <w:pPr>
              <w:rPr>
                <w:rFonts w:cs="Times New Roman"/>
              </w:rPr>
            </w:pPr>
            <w:r w:rsidRPr="00F764FF">
              <w:rPr>
                <w:rFonts w:cs="Times New Roman"/>
              </w:rPr>
              <w:t>Good ventilation</w:t>
            </w:r>
            <w:r w:rsidR="00D37DA5" w:rsidRPr="00F764FF">
              <w:rPr>
                <w:rFonts w:cs="Times New Roman"/>
              </w:rPr>
              <w:t>. Especially important when cooking indoors</w:t>
            </w:r>
            <w:r w:rsidRPr="00F764FF">
              <w:rPr>
                <w:rFonts w:cs="Times New Roman"/>
              </w:rPr>
              <w:t xml:space="preserve"> </w:t>
            </w:r>
          </w:p>
        </w:tc>
        <w:tc>
          <w:tcPr>
            <w:tcW w:w="3657" w:type="dxa"/>
          </w:tcPr>
          <w:p w14:paraId="08097926" w14:textId="77777777" w:rsidR="005B6B6A" w:rsidRPr="00F764FF" w:rsidRDefault="005B6B6A" w:rsidP="00060897">
            <w:pPr>
              <w:rPr>
                <w:rFonts w:cs="Times New Roman"/>
              </w:rPr>
            </w:pPr>
          </w:p>
        </w:tc>
      </w:tr>
      <w:tr w:rsidR="005B6B6A" w:rsidRPr="00F764FF" w14:paraId="395F8E01" w14:textId="77777777" w:rsidTr="00135086">
        <w:trPr>
          <w:trHeight w:val="432"/>
        </w:trPr>
        <w:tc>
          <w:tcPr>
            <w:tcW w:w="2070" w:type="dxa"/>
          </w:tcPr>
          <w:p w14:paraId="40866DF5" w14:textId="77777777" w:rsidR="005B6B6A" w:rsidRPr="00F764FF" w:rsidRDefault="005B6B6A" w:rsidP="00060897">
            <w:pPr>
              <w:rPr>
                <w:rFonts w:cs="Times New Roman"/>
              </w:rPr>
            </w:pPr>
            <w:r w:rsidRPr="00F764FF">
              <w:rPr>
                <w:rFonts w:cs="Times New Roman"/>
              </w:rPr>
              <w:t>Lighting</w:t>
            </w:r>
          </w:p>
        </w:tc>
        <w:tc>
          <w:tcPr>
            <w:tcW w:w="3771" w:type="dxa"/>
          </w:tcPr>
          <w:p w14:paraId="00352D98" w14:textId="77777777" w:rsidR="005B6B6A" w:rsidRPr="00F764FF" w:rsidRDefault="005B6B6A" w:rsidP="00060897">
            <w:pPr>
              <w:rPr>
                <w:rFonts w:cs="Times New Roman"/>
              </w:rPr>
            </w:pPr>
            <w:r w:rsidRPr="00F764FF">
              <w:rPr>
                <w:rFonts w:cs="Times New Roman"/>
              </w:rPr>
              <w:t>Adequate</w:t>
            </w:r>
          </w:p>
        </w:tc>
        <w:tc>
          <w:tcPr>
            <w:tcW w:w="3657" w:type="dxa"/>
          </w:tcPr>
          <w:p w14:paraId="1322CEAD" w14:textId="77777777" w:rsidR="005B6B6A" w:rsidRPr="00F764FF" w:rsidRDefault="005B6B6A" w:rsidP="00060897">
            <w:pPr>
              <w:rPr>
                <w:rFonts w:cs="Times New Roman"/>
              </w:rPr>
            </w:pPr>
          </w:p>
        </w:tc>
      </w:tr>
      <w:tr w:rsidR="005B6B6A" w:rsidRPr="00F764FF" w14:paraId="3E43D36A" w14:textId="77777777" w:rsidTr="00135086">
        <w:trPr>
          <w:trHeight w:val="432"/>
        </w:trPr>
        <w:tc>
          <w:tcPr>
            <w:tcW w:w="2070" w:type="dxa"/>
          </w:tcPr>
          <w:p w14:paraId="21D78554" w14:textId="77777777" w:rsidR="005B6B6A" w:rsidRPr="00F764FF" w:rsidRDefault="005B6B6A" w:rsidP="00060897">
            <w:pPr>
              <w:rPr>
                <w:rFonts w:cs="Times New Roman"/>
              </w:rPr>
            </w:pPr>
            <w:r w:rsidRPr="00F764FF">
              <w:rPr>
                <w:rFonts w:cs="Times New Roman"/>
              </w:rPr>
              <w:t>Number of windows</w:t>
            </w:r>
          </w:p>
        </w:tc>
        <w:tc>
          <w:tcPr>
            <w:tcW w:w="3771" w:type="dxa"/>
          </w:tcPr>
          <w:p w14:paraId="64229FB6" w14:textId="77777777" w:rsidR="005B6B6A" w:rsidRPr="00F764FF" w:rsidRDefault="005B6B6A" w:rsidP="00060897">
            <w:pPr>
              <w:rPr>
                <w:rFonts w:cs="Times New Roman"/>
              </w:rPr>
            </w:pPr>
            <w:r w:rsidRPr="00F764FF">
              <w:rPr>
                <w:rFonts w:cs="Times New Roman"/>
              </w:rPr>
              <w:t>Sufficient for adequate lighting and ventilation</w:t>
            </w:r>
          </w:p>
        </w:tc>
        <w:tc>
          <w:tcPr>
            <w:tcW w:w="3657" w:type="dxa"/>
          </w:tcPr>
          <w:p w14:paraId="1F55EBCD" w14:textId="77777777" w:rsidR="005B6B6A" w:rsidRPr="00F764FF" w:rsidRDefault="005B6B6A" w:rsidP="00060897">
            <w:pPr>
              <w:rPr>
                <w:rFonts w:cs="Times New Roman"/>
              </w:rPr>
            </w:pPr>
          </w:p>
        </w:tc>
      </w:tr>
      <w:tr w:rsidR="00D37DA5" w:rsidRPr="00F764FF" w14:paraId="1D460A50" w14:textId="77777777" w:rsidTr="00060897">
        <w:trPr>
          <w:trHeight w:val="432"/>
        </w:trPr>
        <w:tc>
          <w:tcPr>
            <w:tcW w:w="9498" w:type="dxa"/>
            <w:gridSpan w:val="3"/>
          </w:tcPr>
          <w:p w14:paraId="4B126F56" w14:textId="6A62A92E" w:rsidR="00D37DA5" w:rsidRPr="00F764FF" w:rsidRDefault="00135086" w:rsidP="00060897">
            <w:pPr>
              <w:rPr>
                <w:rFonts w:cs="Times New Roman"/>
              </w:rPr>
            </w:pPr>
            <w:r w:rsidRPr="00F764FF">
              <w:rPr>
                <w:rFonts w:cs="Times New Roman"/>
                <w:b/>
              </w:rPr>
              <w:t>Living Space</w:t>
            </w:r>
          </w:p>
        </w:tc>
      </w:tr>
      <w:tr w:rsidR="005B6B6A" w:rsidRPr="00F764FF" w14:paraId="3DBF1B6E" w14:textId="77777777" w:rsidTr="00135086">
        <w:trPr>
          <w:trHeight w:val="432"/>
        </w:trPr>
        <w:tc>
          <w:tcPr>
            <w:tcW w:w="2070" w:type="dxa"/>
          </w:tcPr>
          <w:p w14:paraId="23067143" w14:textId="77777777" w:rsidR="005B6B6A" w:rsidRPr="00F764FF" w:rsidRDefault="005B6B6A" w:rsidP="00060897">
            <w:pPr>
              <w:rPr>
                <w:rFonts w:cs="Times New Roman"/>
              </w:rPr>
            </w:pPr>
            <w:r w:rsidRPr="00F764FF">
              <w:rPr>
                <w:rFonts w:cs="Times New Roman"/>
              </w:rPr>
              <w:t>Number of square meters of living space</w:t>
            </w:r>
          </w:p>
        </w:tc>
        <w:tc>
          <w:tcPr>
            <w:tcW w:w="3771" w:type="dxa"/>
          </w:tcPr>
          <w:p w14:paraId="4933D4C8" w14:textId="39C116A9" w:rsidR="005B6B6A" w:rsidRPr="00F764FF" w:rsidRDefault="005B6B6A" w:rsidP="00060897">
            <w:pPr>
              <w:rPr>
                <w:rFonts w:cs="Times New Roman"/>
              </w:rPr>
            </w:pPr>
            <w:r w:rsidRPr="00F764FF">
              <w:rPr>
                <w:rFonts w:cs="Times New Roman"/>
              </w:rPr>
              <w:t>≥30 sq m</w:t>
            </w:r>
            <w:r w:rsidR="00135086">
              <w:rPr>
                <w:rFonts w:cs="Times New Roman"/>
              </w:rPr>
              <w:t>. (increases with economic development)</w:t>
            </w:r>
          </w:p>
        </w:tc>
        <w:tc>
          <w:tcPr>
            <w:tcW w:w="3657" w:type="dxa"/>
          </w:tcPr>
          <w:p w14:paraId="6476D465" w14:textId="77777777" w:rsidR="005B6B6A" w:rsidRPr="00F764FF" w:rsidRDefault="005B6B6A" w:rsidP="00060897">
            <w:pPr>
              <w:rPr>
                <w:rFonts w:cs="Times New Roman"/>
              </w:rPr>
            </w:pPr>
          </w:p>
        </w:tc>
      </w:tr>
      <w:tr w:rsidR="00D37DA5" w:rsidRPr="00F764FF" w14:paraId="43087B33" w14:textId="77777777" w:rsidTr="00135086">
        <w:trPr>
          <w:trHeight w:val="432"/>
        </w:trPr>
        <w:tc>
          <w:tcPr>
            <w:tcW w:w="2070" w:type="dxa"/>
          </w:tcPr>
          <w:p w14:paraId="678C24A6" w14:textId="77777777" w:rsidR="00D37DA5" w:rsidRPr="00F764FF" w:rsidRDefault="00D37DA5" w:rsidP="00060897">
            <w:pPr>
              <w:rPr>
                <w:rFonts w:cs="Times New Roman"/>
              </w:rPr>
            </w:pPr>
            <w:r w:rsidRPr="00F764FF">
              <w:rPr>
                <w:rFonts w:cs="Times New Roman"/>
              </w:rPr>
              <w:t>Number of rooms</w:t>
            </w:r>
          </w:p>
        </w:tc>
        <w:tc>
          <w:tcPr>
            <w:tcW w:w="3771" w:type="dxa"/>
          </w:tcPr>
          <w:p w14:paraId="0666DE68" w14:textId="39DC77EC" w:rsidR="00D37DA5" w:rsidRPr="00F764FF" w:rsidRDefault="00D37DA5" w:rsidP="00060897">
            <w:pPr>
              <w:rPr>
                <w:rFonts w:cs="Times New Roman"/>
              </w:rPr>
            </w:pPr>
            <w:r w:rsidRPr="00F764FF">
              <w:rPr>
                <w:rFonts w:cs="Times New Roman"/>
              </w:rPr>
              <w:t>≤ 2 persons per room excluding kitchen and toilet</w:t>
            </w:r>
          </w:p>
        </w:tc>
        <w:tc>
          <w:tcPr>
            <w:tcW w:w="3657" w:type="dxa"/>
          </w:tcPr>
          <w:p w14:paraId="336EF70D" w14:textId="77777777" w:rsidR="00D37DA5" w:rsidRPr="00F764FF" w:rsidRDefault="00D37DA5" w:rsidP="00060897">
            <w:pPr>
              <w:rPr>
                <w:rFonts w:cs="Times New Roman"/>
              </w:rPr>
            </w:pPr>
          </w:p>
        </w:tc>
      </w:tr>
      <w:tr w:rsidR="005B6B6A" w:rsidRPr="00F764FF" w14:paraId="3D2B1B60" w14:textId="77777777" w:rsidTr="00135086">
        <w:trPr>
          <w:trHeight w:val="432"/>
        </w:trPr>
        <w:tc>
          <w:tcPr>
            <w:tcW w:w="2070" w:type="dxa"/>
          </w:tcPr>
          <w:p w14:paraId="376B2653" w14:textId="77777777" w:rsidR="005B6B6A" w:rsidRPr="00F764FF" w:rsidRDefault="005B6B6A" w:rsidP="00060897">
            <w:pPr>
              <w:rPr>
                <w:rFonts w:cs="Times New Roman"/>
              </w:rPr>
            </w:pPr>
            <w:r w:rsidRPr="00F764FF">
              <w:rPr>
                <w:rFonts w:cs="Times New Roman"/>
              </w:rPr>
              <w:t>Kitchen location</w:t>
            </w:r>
          </w:p>
        </w:tc>
        <w:tc>
          <w:tcPr>
            <w:tcW w:w="3771" w:type="dxa"/>
          </w:tcPr>
          <w:p w14:paraId="24AA0CFB" w14:textId="77777777" w:rsidR="005B6B6A" w:rsidRPr="00F764FF" w:rsidRDefault="005B6B6A" w:rsidP="00060897">
            <w:pPr>
              <w:rPr>
                <w:rFonts w:cs="Times New Roman"/>
              </w:rPr>
            </w:pPr>
            <w:r w:rsidRPr="00F764FF">
              <w:rPr>
                <w:rFonts w:cs="Times New Roman"/>
              </w:rPr>
              <w:t>If kitchen is inside house, adequate ventilation for cooking needed</w:t>
            </w:r>
          </w:p>
        </w:tc>
        <w:tc>
          <w:tcPr>
            <w:tcW w:w="3657" w:type="dxa"/>
          </w:tcPr>
          <w:p w14:paraId="2AC0AFF5" w14:textId="77777777" w:rsidR="005B6B6A" w:rsidRPr="00F764FF" w:rsidRDefault="005B6B6A" w:rsidP="00060897">
            <w:pPr>
              <w:rPr>
                <w:rFonts w:cs="Times New Roman"/>
              </w:rPr>
            </w:pPr>
          </w:p>
        </w:tc>
      </w:tr>
      <w:tr w:rsidR="00D37DA5" w:rsidRPr="00F764FF" w14:paraId="25F9696C" w14:textId="77777777" w:rsidTr="00135086">
        <w:trPr>
          <w:trHeight w:val="242"/>
        </w:trPr>
        <w:tc>
          <w:tcPr>
            <w:tcW w:w="2070" w:type="dxa"/>
          </w:tcPr>
          <w:p w14:paraId="39C615C1" w14:textId="08E23A5E" w:rsidR="00D37DA5" w:rsidRPr="00135086" w:rsidRDefault="00135086" w:rsidP="00D37DA5">
            <w:pPr>
              <w:rPr>
                <w:rFonts w:cs="Times New Roman"/>
                <w:b/>
              </w:rPr>
            </w:pPr>
            <w:r w:rsidRPr="00135086">
              <w:rPr>
                <w:rFonts w:cs="Times New Roman"/>
                <w:b/>
              </w:rPr>
              <w:t>Condition</w:t>
            </w:r>
          </w:p>
        </w:tc>
        <w:tc>
          <w:tcPr>
            <w:tcW w:w="3771" w:type="dxa"/>
          </w:tcPr>
          <w:p w14:paraId="7F3D6BD2" w14:textId="77777777" w:rsidR="00D37DA5" w:rsidRPr="00F764FF" w:rsidRDefault="00D37DA5" w:rsidP="00D37DA5">
            <w:pPr>
              <w:rPr>
                <w:rFonts w:cs="Times New Roman"/>
              </w:rPr>
            </w:pPr>
            <w:r w:rsidRPr="00F764FF">
              <w:rPr>
                <w:rFonts w:cs="Times New Roman"/>
              </w:rPr>
              <w:t>In good state of repair</w:t>
            </w:r>
          </w:p>
        </w:tc>
        <w:tc>
          <w:tcPr>
            <w:tcW w:w="3657" w:type="dxa"/>
          </w:tcPr>
          <w:p w14:paraId="725E47E7" w14:textId="77777777" w:rsidR="00D37DA5" w:rsidRPr="00F764FF" w:rsidRDefault="00D37DA5" w:rsidP="00D37DA5">
            <w:pPr>
              <w:rPr>
                <w:rFonts w:cs="Times New Roman"/>
              </w:rPr>
            </w:pPr>
            <w:r w:rsidRPr="00F764FF">
              <w:rPr>
                <w:rFonts w:cs="Times New Roman"/>
              </w:rPr>
              <w:t>In good state of repair</w:t>
            </w:r>
          </w:p>
        </w:tc>
      </w:tr>
      <w:tr w:rsidR="00D37DA5" w:rsidRPr="00F764FF" w14:paraId="054DC17C" w14:textId="77777777" w:rsidTr="00135086">
        <w:trPr>
          <w:trHeight w:val="242"/>
        </w:trPr>
        <w:tc>
          <w:tcPr>
            <w:tcW w:w="2070" w:type="dxa"/>
          </w:tcPr>
          <w:p w14:paraId="6C4E1B7D" w14:textId="3332AEC5" w:rsidR="00D37DA5" w:rsidRPr="00135086" w:rsidRDefault="00135086" w:rsidP="00D37DA5">
            <w:pPr>
              <w:rPr>
                <w:rFonts w:cs="Times New Roman"/>
                <w:b/>
              </w:rPr>
            </w:pPr>
            <w:r w:rsidRPr="00135086">
              <w:rPr>
                <w:rFonts w:cs="Times New Roman"/>
                <w:b/>
              </w:rPr>
              <w:t>Environment</w:t>
            </w:r>
          </w:p>
        </w:tc>
        <w:tc>
          <w:tcPr>
            <w:tcW w:w="3771" w:type="dxa"/>
          </w:tcPr>
          <w:p w14:paraId="0B8180A7" w14:textId="77777777" w:rsidR="00D37DA5" w:rsidRPr="00F764FF" w:rsidRDefault="00D37DA5" w:rsidP="00D37DA5">
            <w:pPr>
              <w:rPr>
                <w:rFonts w:cs="Times New Roman"/>
              </w:rPr>
            </w:pPr>
            <w:r w:rsidRPr="00F764FF">
              <w:rPr>
                <w:rFonts w:cs="Times New Roman"/>
              </w:rPr>
              <w:t>Not a slum</w:t>
            </w:r>
          </w:p>
          <w:p w14:paraId="02312C10" w14:textId="77777777" w:rsidR="00D37DA5" w:rsidRPr="00F764FF" w:rsidRDefault="00D37DA5" w:rsidP="00D37DA5">
            <w:pPr>
              <w:rPr>
                <w:rFonts w:cs="Times New Roman"/>
              </w:rPr>
            </w:pPr>
            <w:r w:rsidRPr="00F764FF">
              <w:rPr>
                <w:rFonts w:cs="Times New Roman"/>
              </w:rPr>
              <w:t>No site hazards such as: surface water drainage, industrial pollution, danger of landslides, flood zone</w:t>
            </w:r>
          </w:p>
        </w:tc>
        <w:tc>
          <w:tcPr>
            <w:tcW w:w="3657" w:type="dxa"/>
          </w:tcPr>
          <w:p w14:paraId="3374076D" w14:textId="77777777" w:rsidR="00D37DA5" w:rsidRPr="00F764FF" w:rsidRDefault="00D37DA5" w:rsidP="00D37DA5">
            <w:pPr>
              <w:rPr>
                <w:rFonts w:cs="Times New Roman"/>
              </w:rPr>
            </w:pPr>
          </w:p>
        </w:tc>
      </w:tr>
    </w:tbl>
    <w:p w14:paraId="13047735" w14:textId="69626D73" w:rsidR="006301A3" w:rsidRPr="00816059" w:rsidRDefault="006301A3" w:rsidP="00CB4277">
      <w:pPr>
        <w:rPr>
          <w:rFonts w:cs="Times New Roman"/>
          <w:b/>
          <w:sz w:val="16"/>
          <w:szCs w:val="16"/>
        </w:rPr>
      </w:pPr>
    </w:p>
    <w:p w14:paraId="000DCF37" w14:textId="564539F0" w:rsidR="00F764FF" w:rsidRDefault="00F764FF" w:rsidP="00CB4277">
      <w:pPr>
        <w:rPr>
          <w:rFonts w:cs="Times New Roman"/>
          <w:b/>
          <w:szCs w:val="24"/>
        </w:rPr>
      </w:pPr>
      <w:r>
        <w:rPr>
          <w:rFonts w:cs="Times New Roman"/>
          <w:b/>
          <w:szCs w:val="24"/>
        </w:rPr>
        <w:t xml:space="preserve">ADDITIONAL INFORMATION </w:t>
      </w:r>
      <w:r w:rsidR="00816059">
        <w:rPr>
          <w:rFonts w:cs="Times New Roman"/>
          <w:b/>
          <w:szCs w:val="24"/>
        </w:rPr>
        <w:t>(collect as much as possible before fieldwork and the rest during fieldwork</w:t>
      </w:r>
      <w:r w:rsidR="00973F35">
        <w:rPr>
          <w:rFonts w:cs="Times New Roman"/>
          <w:b/>
          <w:szCs w:val="24"/>
        </w:rPr>
        <w:t xml:space="preserve"> on local standards for living space and number of rooms</w:t>
      </w:r>
      <w:r w:rsidR="00816059">
        <w:rPr>
          <w:rFonts w:cs="Times New Roman"/>
          <w:b/>
          <w:szCs w:val="24"/>
        </w:rPr>
        <w:t>)</w:t>
      </w:r>
    </w:p>
    <w:p w14:paraId="2339BAD3" w14:textId="2F50934C" w:rsidR="00F764FF" w:rsidRDefault="00F764FF" w:rsidP="00816059">
      <w:pPr>
        <w:pStyle w:val="ListParagraph"/>
        <w:numPr>
          <w:ilvl w:val="0"/>
          <w:numId w:val="6"/>
        </w:numPr>
        <w:rPr>
          <w:rFonts w:cs="Times New Roman"/>
          <w:szCs w:val="24"/>
        </w:rPr>
      </w:pPr>
      <w:r w:rsidRPr="00816059">
        <w:rPr>
          <w:rFonts w:cs="Times New Roman"/>
          <w:szCs w:val="24"/>
        </w:rPr>
        <w:t xml:space="preserve">Standards for </w:t>
      </w:r>
      <w:r w:rsidR="00816059">
        <w:rPr>
          <w:rFonts w:cs="Times New Roman"/>
          <w:szCs w:val="24"/>
        </w:rPr>
        <w:t>public/</w:t>
      </w:r>
      <w:r w:rsidRPr="00816059">
        <w:rPr>
          <w:rFonts w:cs="Times New Roman"/>
          <w:szCs w:val="24"/>
        </w:rPr>
        <w:t>social</w:t>
      </w:r>
      <w:r w:rsidR="00816059">
        <w:rPr>
          <w:rFonts w:cs="Times New Roman"/>
          <w:szCs w:val="24"/>
        </w:rPr>
        <w:t>/low income</w:t>
      </w:r>
      <w:r w:rsidR="00973F35">
        <w:rPr>
          <w:rFonts w:cs="Times New Roman"/>
          <w:szCs w:val="24"/>
        </w:rPr>
        <w:t xml:space="preserve"> housing</w:t>
      </w:r>
      <w:r w:rsidR="00816059">
        <w:rPr>
          <w:rFonts w:cs="Times New Roman"/>
          <w:szCs w:val="24"/>
        </w:rPr>
        <w:t>.</w:t>
      </w:r>
    </w:p>
    <w:p w14:paraId="7B5449AB" w14:textId="3A5EA60D" w:rsidR="00816059" w:rsidRPr="00816059" w:rsidRDefault="00816059" w:rsidP="00816059">
      <w:pPr>
        <w:pStyle w:val="ListParagraph"/>
        <w:numPr>
          <w:ilvl w:val="0"/>
          <w:numId w:val="6"/>
        </w:numPr>
        <w:rPr>
          <w:rFonts w:cs="Times New Roman"/>
          <w:szCs w:val="24"/>
        </w:rPr>
      </w:pPr>
      <w:r>
        <w:rPr>
          <w:rFonts w:cs="Times New Roman"/>
          <w:szCs w:val="24"/>
        </w:rPr>
        <w:t xml:space="preserve">Local housing standards </w:t>
      </w:r>
      <w:r w:rsidR="00973F35">
        <w:rPr>
          <w:rFonts w:cs="Times New Roman"/>
          <w:szCs w:val="24"/>
        </w:rPr>
        <w:t xml:space="preserve">and norms </w:t>
      </w:r>
      <w:r>
        <w:rPr>
          <w:rFonts w:cs="Times New Roman"/>
          <w:szCs w:val="24"/>
        </w:rPr>
        <w:t>from NGOs such as Habitat for Humanity and/or Rainforest Alliance.</w:t>
      </w:r>
    </w:p>
    <w:p w14:paraId="091FCF49" w14:textId="10C9CCCB" w:rsidR="00BE6D74" w:rsidRDefault="00135086" w:rsidP="00135086">
      <w:pPr>
        <w:pStyle w:val="Heading1"/>
      </w:pPr>
      <w:r>
        <w:lastRenderedPageBreak/>
        <w:t>4. CALCULATING PRELIMINARY NFNH/FOOD RATIO FROM SECONDARY DATA</w:t>
      </w:r>
    </w:p>
    <w:p w14:paraId="245FD712" w14:textId="35EBF3EC" w:rsidR="00BE6D74" w:rsidRDefault="00BE6D74" w:rsidP="00BE6D74">
      <w:r w:rsidRPr="00C43C4C">
        <w:t xml:space="preserve">Household expenditure data </w:t>
      </w:r>
      <w:r>
        <w:t>from secondary sources such as a household income and expenditure survey are used in a living wage study to help estimate the cost of all expenditures except food and housing. This is done by estimating the NFNH/</w:t>
      </w:r>
      <w:r w:rsidR="00135086">
        <w:t>Food</w:t>
      </w:r>
      <w:r>
        <w:t xml:space="preserve"> ratio according to secondary data. </w:t>
      </w:r>
    </w:p>
    <w:p w14:paraId="37F9719D" w14:textId="77777777" w:rsidR="007D2B44" w:rsidRDefault="007D2B44" w:rsidP="00BE6D74"/>
    <w:p w14:paraId="785607FA" w14:textId="098132A2" w:rsidR="00BE6D74" w:rsidRDefault="00BE6D74" w:rsidP="00BE6D74">
      <w:r>
        <w:t xml:space="preserve">Since this ratio increases with household income, and is different in rural and urban areas and major cities, it is necessary to decide on which part of the </w:t>
      </w:r>
      <w:r w:rsidR="007D2B44">
        <w:t>household expenditure di</w:t>
      </w:r>
      <w:r>
        <w:t>stribution to use to calculate this ratio</w:t>
      </w:r>
      <w:r w:rsidR="00E77AB4">
        <w:t xml:space="preserve"> (for example often, 30</w:t>
      </w:r>
      <w:r w:rsidR="00E77AB4" w:rsidRPr="00E77AB4">
        <w:rPr>
          <w:vertAlign w:val="superscript"/>
        </w:rPr>
        <w:t>th</w:t>
      </w:r>
      <w:r w:rsidR="00E77AB4">
        <w:t xml:space="preserve"> percentile for upper middle income countries</w:t>
      </w:r>
      <w:r w:rsidR="00E267DF">
        <w:t xml:space="preserve"> and some lower middle income countries</w:t>
      </w:r>
      <w:r w:rsidR="00E77AB4">
        <w:t>, 40</w:t>
      </w:r>
      <w:r w:rsidR="00E77AB4" w:rsidRPr="00E77AB4">
        <w:rPr>
          <w:vertAlign w:val="superscript"/>
        </w:rPr>
        <w:t>th</w:t>
      </w:r>
      <w:r w:rsidR="00E77AB4">
        <w:t xml:space="preserve"> percentile most common</w:t>
      </w:r>
      <w:r w:rsidR="00E267DF">
        <w:t xml:space="preserve"> for lower middle income countries and low income countries</w:t>
      </w:r>
      <w:r w:rsidR="00E77AB4">
        <w:t>, 50</w:t>
      </w:r>
      <w:r w:rsidR="00E77AB4" w:rsidRPr="00E77AB4">
        <w:rPr>
          <w:vertAlign w:val="superscript"/>
        </w:rPr>
        <w:t>th</w:t>
      </w:r>
      <w:r w:rsidR="00E77AB4">
        <w:t xml:space="preserve"> percentile </w:t>
      </w:r>
      <w:r w:rsidR="00E267DF">
        <w:t xml:space="preserve">would be unusual, sometimes used </w:t>
      </w:r>
      <w:r w:rsidR="00E77AB4">
        <w:t xml:space="preserve">for </w:t>
      </w:r>
      <w:r w:rsidR="00E267DF">
        <w:t xml:space="preserve">very </w:t>
      </w:r>
      <w:r w:rsidR="00E77AB4">
        <w:t>low income countries).</w:t>
      </w:r>
    </w:p>
    <w:p w14:paraId="3C803603" w14:textId="77777777" w:rsidR="007D2B44" w:rsidRDefault="007D2B44" w:rsidP="00BE6D74"/>
    <w:p w14:paraId="30144554" w14:textId="0F6A55A1" w:rsidR="00E77AB4" w:rsidRDefault="00BE6D74" w:rsidP="00BE6D74">
      <w:r>
        <w:t>Note that the data should be for the most appropriate area when possible (rural, urban, state</w:t>
      </w:r>
      <w:r w:rsidR="00E267DF">
        <w:t>/ province in large countries, c</w:t>
      </w:r>
      <w:r>
        <w:t xml:space="preserve">apital city, etc.). </w:t>
      </w:r>
      <w:r w:rsidR="00E77AB4">
        <w:t xml:space="preserve">Note that the manual discusses how to make adjustments when data are not available </w:t>
      </w:r>
      <w:r>
        <w:t xml:space="preserve">by </w:t>
      </w:r>
      <w:r w:rsidR="007D2B44">
        <w:t>household expenditure</w:t>
      </w:r>
      <w:r>
        <w:t xml:space="preserve"> group</w:t>
      </w:r>
      <w:r w:rsidR="00E77AB4">
        <w:t>.</w:t>
      </w:r>
    </w:p>
    <w:p w14:paraId="7D63C12D" w14:textId="77777777" w:rsidR="007D2B44" w:rsidRDefault="007D2B44" w:rsidP="00BE6D74"/>
    <w:p w14:paraId="67B46131" w14:textId="4C7495AF" w:rsidR="00BE6D74" w:rsidRDefault="00E77AB4" w:rsidP="00BE6D74">
      <w:r>
        <w:t xml:space="preserve">To the extent possible, household expenditure data should be provided for </w:t>
      </w:r>
      <w:r w:rsidR="00E267DF">
        <w:t xml:space="preserve">those </w:t>
      </w:r>
      <w:r>
        <w:t>sub-major expenditure groups indicated in table 1</w:t>
      </w:r>
      <w:r w:rsidR="00B000E3">
        <w:t>0</w:t>
      </w:r>
      <w:r>
        <w:t xml:space="preserve"> below.</w:t>
      </w:r>
    </w:p>
    <w:p w14:paraId="6A5CDFF6" w14:textId="482E4520" w:rsidR="000C224D" w:rsidRDefault="000C224D" w:rsidP="00BE6D74">
      <w:r>
        <w:t>Table 1</w:t>
      </w:r>
      <w:r w:rsidR="00E267DF">
        <w:t>1</w:t>
      </w:r>
      <w:r>
        <w:t xml:space="preserve"> below is used for adjusting the NFNH data for our methodology (see manual for description of adjustments and their justification)</w:t>
      </w:r>
      <w:r w:rsidR="00E267DF">
        <w:t xml:space="preserve"> so that preliminary NFNH/Food ration can be calculated</w:t>
      </w:r>
    </w:p>
    <w:p w14:paraId="02AAB7B1" w14:textId="77777777" w:rsidR="007D2B44" w:rsidRDefault="007D2B44">
      <w:pPr>
        <w:spacing w:after="160" w:line="259" w:lineRule="auto"/>
        <w:rPr>
          <w:rFonts w:eastAsiaTheme="majorEastAsia" w:cstheme="majorBidi"/>
          <w:b/>
          <w:color w:val="000000" w:themeColor="text1"/>
          <w:sz w:val="28"/>
          <w:szCs w:val="26"/>
        </w:rPr>
      </w:pPr>
      <w:r>
        <w:br w:type="page"/>
      </w:r>
    </w:p>
    <w:p w14:paraId="0808C693" w14:textId="70BC4B89" w:rsidR="008941F0" w:rsidRDefault="008941F0" w:rsidP="00B07D1B">
      <w:pPr>
        <w:pStyle w:val="Heading2"/>
      </w:pPr>
      <w:r>
        <w:lastRenderedPageBreak/>
        <w:t>4.1 Percentage distribution of household expenditures by income decile and location from secondary data</w:t>
      </w:r>
      <w:r w:rsidR="00E267DF">
        <w:t xml:space="preserve"> for major (ans some submajor) expenditure groups</w:t>
      </w:r>
    </w:p>
    <w:p w14:paraId="53B69F96" w14:textId="0FD9F4DC" w:rsidR="00E77AB4" w:rsidRDefault="00E267DF" w:rsidP="00E77AB4">
      <w:pPr>
        <w:keepNext/>
        <w:ind w:left="-360"/>
        <w:rPr>
          <w:b/>
        </w:rPr>
      </w:pPr>
      <w:r>
        <w:rPr>
          <w:b/>
        </w:rPr>
        <w:t xml:space="preserve">TABLE 10. </w:t>
      </w:r>
      <w:r w:rsidRPr="00986FF5">
        <w:rPr>
          <w:b/>
        </w:rPr>
        <w:t>PERCENTAGE DISTRIBUTION OF HOUSEHOLD EXPENDITURES BY INCOME DECILE</w:t>
      </w:r>
      <w:r>
        <w:rPr>
          <w:b/>
        </w:rPr>
        <w:t xml:space="preserve"> </w:t>
      </w:r>
    </w:p>
    <w:p w14:paraId="7250D308" w14:textId="571D8F89" w:rsidR="00B07D1B" w:rsidRDefault="00B07D1B" w:rsidP="00E77AB4">
      <w:pPr>
        <w:keepNext/>
        <w:ind w:left="-360"/>
        <w:rPr>
          <w:b/>
          <w:szCs w:val="24"/>
        </w:rPr>
      </w:pPr>
      <w:r>
        <w:rPr>
          <w:b/>
          <w:szCs w:val="24"/>
        </w:rPr>
        <w:t>SOURCE AND YEAR _____________________________________________________________</w:t>
      </w:r>
    </w:p>
    <w:p w14:paraId="65B0F817" w14:textId="68F3382E" w:rsidR="00E77AB4" w:rsidRPr="008941F0" w:rsidRDefault="00E267DF" w:rsidP="00E77AB4">
      <w:pPr>
        <w:keepNext/>
        <w:ind w:left="-360"/>
        <w:rPr>
          <w:b/>
          <w:szCs w:val="24"/>
        </w:rPr>
      </w:pPr>
      <w:r w:rsidRPr="008941F0">
        <w:rPr>
          <w:b/>
          <w:szCs w:val="24"/>
        </w:rPr>
        <w:t>LOCATION ___________________</w:t>
      </w:r>
      <w:r w:rsidR="00B07D1B">
        <w:rPr>
          <w:b/>
          <w:szCs w:val="24"/>
        </w:rPr>
        <w:t>__________________________________________________</w:t>
      </w:r>
    </w:p>
    <w:tbl>
      <w:tblPr>
        <w:tblStyle w:val="TableGrid"/>
        <w:tblW w:w="9900" w:type="dxa"/>
        <w:tblInd w:w="-252" w:type="dxa"/>
        <w:tblLayout w:type="fixed"/>
        <w:tblLook w:val="04A0" w:firstRow="1" w:lastRow="0" w:firstColumn="1" w:lastColumn="0" w:noHBand="0" w:noVBand="1"/>
      </w:tblPr>
      <w:tblGrid>
        <w:gridCol w:w="1980"/>
        <w:gridCol w:w="2520"/>
        <w:gridCol w:w="1417"/>
        <w:gridCol w:w="1350"/>
        <w:gridCol w:w="1350"/>
        <w:gridCol w:w="1283"/>
      </w:tblGrid>
      <w:tr w:rsidR="00E77AB4" w:rsidRPr="007155E4" w14:paraId="27885797" w14:textId="77777777" w:rsidTr="00B07D1B">
        <w:trPr>
          <w:trHeight w:val="507"/>
          <w:tblHeader/>
        </w:trPr>
        <w:tc>
          <w:tcPr>
            <w:tcW w:w="1980" w:type="dxa"/>
            <w:vMerge w:val="restart"/>
          </w:tcPr>
          <w:p w14:paraId="512A76DA" w14:textId="77777777" w:rsidR="00E77AB4" w:rsidRPr="007155E4" w:rsidRDefault="00E77AB4" w:rsidP="00E77AB4">
            <w:pPr>
              <w:keepNext/>
              <w:rPr>
                <w:b/>
                <w:sz w:val="22"/>
              </w:rPr>
            </w:pPr>
            <w:r w:rsidRPr="007155E4">
              <w:rPr>
                <w:b/>
                <w:sz w:val="22"/>
              </w:rPr>
              <w:t>Major expenditure group (change if necessary)</w:t>
            </w:r>
          </w:p>
        </w:tc>
        <w:tc>
          <w:tcPr>
            <w:tcW w:w="2520" w:type="dxa"/>
            <w:vMerge w:val="restart"/>
          </w:tcPr>
          <w:p w14:paraId="651E63A2" w14:textId="77777777" w:rsidR="00E77AB4" w:rsidRPr="007155E4" w:rsidRDefault="00E77AB4" w:rsidP="00E77AB4">
            <w:pPr>
              <w:keepNext/>
              <w:rPr>
                <w:b/>
                <w:sz w:val="22"/>
              </w:rPr>
            </w:pPr>
            <w:r w:rsidRPr="007155E4">
              <w:rPr>
                <w:b/>
                <w:sz w:val="22"/>
              </w:rPr>
              <w:t>Sub-major expenditure group</w:t>
            </w:r>
            <w:r>
              <w:rPr>
                <w:b/>
                <w:sz w:val="22"/>
              </w:rPr>
              <w:t xml:space="preserve"> (change as necessary)</w:t>
            </w:r>
          </w:p>
        </w:tc>
        <w:tc>
          <w:tcPr>
            <w:tcW w:w="1417" w:type="dxa"/>
          </w:tcPr>
          <w:p w14:paraId="59E120E8" w14:textId="2F04D08E" w:rsidR="00E77AB4" w:rsidRPr="007155E4" w:rsidRDefault="00E77AB4" w:rsidP="00E77AB4">
            <w:pPr>
              <w:keepNext/>
              <w:rPr>
                <w:b/>
                <w:sz w:val="22"/>
              </w:rPr>
            </w:pPr>
            <w:r>
              <w:rPr>
                <w:b/>
                <w:sz w:val="22"/>
              </w:rPr>
              <w:t xml:space="preserve">30th </w:t>
            </w:r>
            <w:r w:rsidR="00E267DF">
              <w:rPr>
                <w:b/>
                <w:sz w:val="22"/>
              </w:rPr>
              <w:t>%</w:t>
            </w:r>
            <w:r>
              <w:rPr>
                <w:b/>
                <w:sz w:val="22"/>
              </w:rPr>
              <w:t xml:space="preserve"> of </w:t>
            </w:r>
            <w:r w:rsidR="00E267DF">
              <w:rPr>
                <w:b/>
                <w:sz w:val="22"/>
              </w:rPr>
              <w:t xml:space="preserve">household expenditure </w:t>
            </w:r>
            <w:r>
              <w:rPr>
                <w:b/>
                <w:sz w:val="22"/>
              </w:rPr>
              <w:t>distribution</w:t>
            </w:r>
          </w:p>
        </w:tc>
        <w:tc>
          <w:tcPr>
            <w:tcW w:w="1350" w:type="dxa"/>
          </w:tcPr>
          <w:p w14:paraId="2CB84311" w14:textId="115BD7F3" w:rsidR="00E77AB4" w:rsidRPr="007155E4" w:rsidRDefault="00E77AB4" w:rsidP="00E77AB4">
            <w:pPr>
              <w:keepNext/>
              <w:rPr>
                <w:b/>
                <w:sz w:val="22"/>
              </w:rPr>
            </w:pPr>
            <w:r>
              <w:rPr>
                <w:b/>
                <w:sz w:val="22"/>
              </w:rPr>
              <w:t xml:space="preserve">40th </w:t>
            </w:r>
            <w:r w:rsidR="00E267DF">
              <w:rPr>
                <w:b/>
                <w:sz w:val="22"/>
              </w:rPr>
              <w:t xml:space="preserve">% of household expenditure </w:t>
            </w:r>
            <w:r>
              <w:rPr>
                <w:b/>
                <w:sz w:val="22"/>
              </w:rPr>
              <w:t>distribution</w:t>
            </w:r>
          </w:p>
        </w:tc>
        <w:tc>
          <w:tcPr>
            <w:tcW w:w="1350" w:type="dxa"/>
          </w:tcPr>
          <w:p w14:paraId="33F1B466" w14:textId="599203D4" w:rsidR="00E77AB4" w:rsidRPr="007155E4" w:rsidRDefault="00E77AB4" w:rsidP="00E77AB4">
            <w:pPr>
              <w:keepNext/>
              <w:ind w:right="-288"/>
              <w:rPr>
                <w:b/>
                <w:sz w:val="22"/>
              </w:rPr>
            </w:pPr>
            <w:r>
              <w:rPr>
                <w:b/>
                <w:sz w:val="22"/>
              </w:rPr>
              <w:t xml:space="preserve">50th </w:t>
            </w:r>
            <w:r w:rsidR="00E267DF">
              <w:rPr>
                <w:b/>
                <w:sz w:val="22"/>
              </w:rPr>
              <w:t>%</w:t>
            </w:r>
            <w:r>
              <w:rPr>
                <w:b/>
                <w:sz w:val="22"/>
              </w:rPr>
              <w:t xml:space="preserve"> of </w:t>
            </w:r>
            <w:r w:rsidR="00E267DF">
              <w:rPr>
                <w:b/>
                <w:sz w:val="22"/>
              </w:rPr>
              <w:t xml:space="preserve">household expenditure </w:t>
            </w:r>
            <w:r>
              <w:rPr>
                <w:b/>
                <w:sz w:val="22"/>
              </w:rPr>
              <w:t>distribution</w:t>
            </w:r>
          </w:p>
        </w:tc>
        <w:tc>
          <w:tcPr>
            <w:tcW w:w="1283" w:type="dxa"/>
          </w:tcPr>
          <w:p w14:paraId="5AA282FF" w14:textId="77777777" w:rsidR="00E77AB4" w:rsidRPr="007155E4" w:rsidRDefault="00E77AB4" w:rsidP="00E77AB4">
            <w:pPr>
              <w:keepNext/>
              <w:ind w:right="-288"/>
              <w:rPr>
                <w:b/>
                <w:sz w:val="22"/>
              </w:rPr>
            </w:pPr>
            <w:r>
              <w:rPr>
                <w:b/>
                <w:sz w:val="22"/>
              </w:rPr>
              <w:t>Total</w:t>
            </w:r>
          </w:p>
        </w:tc>
      </w:tr>
      <w:tr w:rsidR="00E77AB4" w:rsidRPr="007155E4" w14:paraId="1A5DF8BE" w14:textId="77777777" w:rsidTr="00B07D1B">
        <w:trPr>
          <w:trHeight w:val="341"/>
          <w:tblHeader/>
        </w:trPr>
        <w:tc>
          <w:tcPr>
            <w:tcW w:w="1980" w:type="dxa"/>
            <w:vMerge/>
          </w:tcPr>
          <w:p w14:paraId="3495055C" w14:textId="77777777" w:rsidR="00E77AB4" w:rsidRPr="007155E4" w:rsidRDefault="00E77AB4" w:rsidP="00E77AB4">
            <w:pPr>
              <w:keepNext/>
              <w:rPr>
                <w:b/>
                <w:sz w:val="22"/>
              </w:rPr>
            </w:pPr>
          </w:p>
        </w:tc>
        <w:tc>
          <w:tcPr>
            <w:tcW w:w="2520" w:type="dxa"/>
            <w:vMerge/>
          </w:tcPr>
          <w:p w14:paraId="53FB7B87" w14:textId="77777777" w:rsidR="00E77AB4" w:rsidRPr="007155E4" w:rsidRDefault="00E77AB4" w:rsidP="00E77AB4">
            <w:pPr>
              <w:keepNext/>
              <w:rPr>
                <w:b/>
                <w:sz w:val="22"/>
              </w:rPr>
            </w:pPr>
          </w:p>
        </w:tc>
        <w:tc>
          <w:tcPr>
            <w:tcW w:w="1417" w:type="dxa"/>
          </w:tcPr>
          <w:p w14:paraId="7FCC4014" w14:textId="77777777" w:rsidR="00B07D1B" w:rsidRDefault="00B07D1B" w:rsidP="00B07D1B">
            <w:pPr>
              <w:keepNext/>
              <w:jc w:val="center"/>
              <w:rPr>
                <w:b/>
                <w:sz w:val="20"/>
                <w:szCs w:val="20"/>
              </w:rPr>
            </w:pPr>
            <w:r>
              <w:rPr>
                <w:b/>
                <w:sz w:val="20"/>
                <w:szCs w:val="20"/>
              </w:rPr>
              <w:t>%</w:t>
            </w:r>
          </w:p>
          <w:p w14:paraId="71BED377" w14:textId="09398C69" w:rsidR="00E77AB4" w:rsidRPr="002B04B7" w:rsidRDefault="00B07D1B" w:rsidP="00B07D1B">
            <w:pPr>
              <w:keepNext/>
              <w:jc w:val="center"/>
              <w:rPr>
                <w:b/>
                <w:sz w:val="20"/>
                <w:szCs w:val="20"/>
              </w:rPr>
            </w:pPr>
            <w:r>
              <w:rPr>
                <w:b/>
                <w:sz w:val="20"/>
                <w:szCs w:val="20"/>
              </w:rPr>
              <w:t>E</w:t>
            </w:r>
            <w:r w:rsidR="00E77AB4" w:rsidRPr="002B04B7">
              <w:rPr>
                <w:b/>
                <w:sz w:val="20"/>
                <w:szCs w:val="20"/>
              </w:rPr>
              <w:t>xpenditure</w:t>
            </w:r>
          </w:p>
        </w:tc>
        <w:tc>
          <w:tcPr>
            <w:tcW w:w="1350" w:type="dxa"/>
          </w:tcPr>
          <w:p w14:paraId="22ED31DB" w14:textId="77777777" w:rsidR="00B07D1B" w:rsidRDefault="00E77AB4" w:rsidP="00B07D1B">
            <w:pPr>
              <w:keepNext/>
              <w:jc w:val="center"/>
              <w:rPr>
                <w:b/>
                <w:sz w:val="20"/>
                <w:szCs w:val="20"/>
              </w:rPr>
            </w:pPr>
            <w:r w:rsidRPr="002B04B7">
              <w:rPr>
                <w:b/>
                <w:sz w:val="20"/>
                <w:szCs w:val="20"/>
              </w:rPr>
              <w:t>%</w:t>
            </w:r>
          </w:p>
          <w:p w14:paraId="40C36BE0" w14:textId="07886915" w:rsidR="00E77AB4" w:rsidRPr="002B04B7" w:rsidRDefault="00E77AB4" w:rsidP="00B07D1B">
            <w:pPr>
              <w:keepNext/>
              <w:jc w:val="center"/>
              <w:rPr>
                <w:b/>
                <w:sz w:val="20"/>
                <w:szCs w:val="20"/>
              </w:rPr>
            </w:pPr>
            <w:r w:rsidRPr="002B04B7">
              <w:rPr>
                <w:b/>
                <w:sz w:val="20"/>
                <w:szCs w:val="20"/>
              </w:rPr>
              <w:t>Expenditure</w:t>
            </w:r>
          </w:p>
        </w:tc>
        <w:tc>
          <w:tcPr>
            <w:tcW w:w="1350" w:type="dxa"/>
          </w:tcPr>
          <w:p w14:paraId="6D8F8D45" w14:textId="77777777" w:rsidR="00B07D1B" w:rsidRDefault="00E77AB4" w:rsidP="00B07D1B">
            <w:pPr>
              <w:keepNext/>
              <w:jc w:val="center"/>
              <w:rPr>
                <w:b/>
                <w:sz w:val="20"/>
                <w:szCs w:val="20"/>
              </w:rPr>
            </w:pPr>
            <w:r w:rsidRPr="002B04B7">
              <w:rPr>
                <w:b/>
                <w:sz w:val="20"/>
                <w:szCs w:val="20"/>
              </w:rPr>
              <w:t>%</w:t>
            </w:r>
          </w:p>
          <w:p w14:paraId="240E3CBB" w14:textId="17340A9F" w:rsidR="00E77AB4" w:rsidRPr="002B04B7" w:rsidRDefault="00E77AB4" w:rsidP="00B07D1B">
            <w:pPr>
              <w:keepNext/>
              <w:jc w:val="center"/>
              <w:rPr>
                <w:b/>
                <w:sz w:val="20"/>
                <w:szCs w:val="20"/>
              </w:rPr>
            </w:pPr>
            <w:r w:rsidRPr="002B04B7">
              <w:rPr>
                <w:b/>
                <w:sz w:val="20"/>
                <w:szCs w:val="20"/>
              </w:rPr>
              <w:t>Expenditure</w:t>
            </w:r>
          </w:p>
        </w:tc>
        <w:tc>
          <w:tcPr>
            <w:tcW w:w="1283" w:type="dxa"/>
          </w:tcPr>
          <w:p w14:paraId="0B120BFD" w14:textId="77777777" w:rsidR="00B07D1B" w:rsidRDefault="00B07D1B" w:rsidP="00B07D1B">
            <w:pPr>
              <w:keepNext/>
              <w:jc w:val="center"/>
              <w:rPr>
                <w:b/>
                <w:sz w:val="20"/>
                <w:szCs w:val="20"/>
              </w:rPr>
            </w:pPr>
            <w:r>
              <w:rPr>
                <w:b/>
                <w:sz w:val="20"/>
                <w:szCs w:val="20"/>
              </w:rPr>
              <w:t>%</w:t>
            </w:r>
          </w:p>
          <w:p w14:paraId="513C88EE" w14:textId="42882DE2" w:rsidR="00E77AB4" w:rsidRPr="002B04B7" w:rsidRDefault="00E77AB4" w:rsidP="00B07D1B">
            <w:pPr>
              <w:keepNext/>
              <w:jc w:val="center"/>
              <w:rPr>
                <w:b/>
                <w:sz w:val="20"/>
                <w:szCs w:val="20"/>
              </w:rPr>
            </w:pPr>
            <w:r w:rsidRPr="002B04B7">
              <w:rPr>
                <w:b/>
                <w:sz w:val="20"/>
                <w:szCs w:val="20"/>
              </w:rPr>
              <w:t>Expenditure</w:t>
            </w:r>
          </w:p>
        </w:tc>
      </w:tr>
      <w:tr w:rsidR="00E77AB4" w:rsidRPr="007155E4" w14:paraId="273A73F6" w14:textId="77777777" w:rsidTr="00B07D1B">
        <w:tc>
          <w:tcPr>
            <w:tcW w:w="1980" w:type="dxa"/>
          </w:tcPr>
          <w:p w14:paraId="221C422E" w14:textId="77777777" w:rsidR="00E77AB4" w:rsidRPr="00911AF3" w:rsidRDefault="00E77AB4" w:rsidP="00E77AB4">
            <w:pPr>
              <w:rPr>
                <w:b/>
                <w:sz w:val="22"/>
              </w:rPr>
            </w:pPr>
            <w:r w:rsidRPr="00911AF3">
              <w:rPr>
                <w:b/>
                <w:sz w:val="22"/>
              </w:rPr>
              <w:t>Food</w:t>
            </w:r>
          </w:p>
        </w:tc>
        <w:tc>
          <w:tcPr>
            <w:tcW w:w="2520" w:type="dxa"/>
          </w:tcPr>
          <w:p w14:paraId="3123982F" w14:textId="77777777" w:rsidR="00E77AB4" w:rsidRPr="007155E4" w:rsidRDefault="00E77AB4" w:rsidP="00E77AB4">
            <w:pPr>
              <w:rPr>
                <w:sz w:val="22"/>
              </w:rPr>
            </w:pPr>
          </w:p>
        </w:tc>
        <w:tc>
          <w:tcPr>
            <w:tcW w:w="1417" w:type="dxa"/>
          </w:tcPr>
          <w:p w14:paraId="3D9202C4" w14:textId="77777777" w:rsidR="00E77AB4" w:rsidRPr="007155E4" w:rsidRDefault="00E77AB4" w:rsidP="00E77AB4">
            <w:pPr>
              <w:rPr>
                <w:sz w:val="22"/>
              </w:rPr>
            </w:pPr>
          </w:p>
        </w:tc>
        <w:tc>
          <w:tcPr>
            <w:tcW w:w="1350" w:type="dxa"/>
          </w:tcPr>
          <w:p w14:paraId="2580DBD1" w14:textId="77777777" w:rsidR="00E77AB4" w:rsidRPr="007155E4" w:rsidRDefault="00E77AB4" w:rsidP="00E77AB4">
            <w:pPr>
              <w:rPr>
                <w:sz w:val="22"/>
              </w:rPr>
            </w:pPr>
          </w:p>
        </w:tc>
        <w:tc>
          <w:tcPr>
            <w:tcW w:w="1350" w:type="dxa"/>
          </w:tcPr>
          <w:p w14:paraId="5B7DA6C2" w14:textId="77777777" w:rsidR="00E77AB4" w:rsidRPr="007155E4" w:rsidRDefault="00E77AB4" w:rsidP="00E77AB4">
            <w:pPr>
              <w:rPr>
                <w:sz w:val="22"/>
              </w:rPr>
            </w:pPr>
          </w:p>
        </w:tc>
        <w:tc>
          <w:tcPr>
            <w:tcW w:w="1283" w:type="dxa"/>
          </w:tcPr>
          <w:p w14:paraId="7E734567" w14:textId="77777777" w:rsidR="00E77AB4" w:rsidRPr="007155E4" w:rsidRDefault="00E77AB4" w:rsidP="00E77AB4">
            <w:pPr>
              <w:rPr>
                <w:sz w:val="22"/>
              </w:rPr>
            </w:pPr>
          </w:p>
        </w:tc>
      </w:tr>
      <w:tr w:rsidR="00E77AB4" w:rsidRPr="007155E4" w14:paraId="4EBE23C1" w14:textId="77777777" w:rsidTr="00B07D1B">
        <w:tc>
          <w:tcPr>
            <w:tcW w:w="1980" w:type="dxa"/>
          </w:tcPr>
          <w:p w14:paraId="087F5B71" w14:textId="77777777" w:rsidR="00E77AB4" w:rsidRPr="00911AF3" w:rsidRDefault="00E77AB4" w:rsidP="00E77AB4">
            <w:pPr>
              <w:rPr>
                <w:b/>
                <w:sz w:val="22"/>
              </w:rPr>
            </w:pPr>
          </w:p>
        </w:tc>
        <w:tc>
          <w:tcPr>
            <w:tcW w:w="2520" w:type="dxa"/>
          </w:tcPr>
          <w:p w14:paraId="18E3C4F0" w14:textId="77777777" w:rsidR="00E77AB4" w:rsidRPr="007155E4" w:rsidRDefault="00E77AB4" w:rsidP="00E77AB4">
            <w:pPr>
              <w:rPr>
                <w:sz w:val="22"/>
              </w:rPr>
            </w:pPr>
            <w:r w:rsidRPr="007155E4">
              <w:rPr>
                <w:sz w:val="22"/>
              </w:rPr>
              <w:t>Food</w:t>
            </w:r>
            <w:r>
              <w:rPr>
                <w:sz w:val="22"/>
              </w:rPr>
              <w:t xml:space="preserve"> &amp; non-alcoholic beverage</w:t>
            </w:r>
          </w:p>
        </w:tc>
        <w:tc>
          <w:tcPr>
            <w:tcW w:w="1417" w:type="dxa"/>
          </w:tcPr>
          <w:p w14:paraId="7506D837" w14:textId="77777777" w:rsidR="00E77AB4" w:rsidRPr="007155E4" w:rsidRDefault="00E77AB4" w:rsidP="00E77AB4">
            <w:pPr>
              <w:rPr>
                <w:sz w:val="22"/>
              </w:rPr>
            </w:pPr>
          </w:p>
        </w:tc>
        <w:tc>
          <w:tcPr>
            <w:tcW w:w="1350" w:type="dxa"/>
          </w:tcPr>
          <w:p w14:paraId="22A1BC8E" w14:textId="77777777" w:rsidR="00E77AB4" w:rsidRPr="007155E4" w:rsidRDefault="00E77AB4" w:rsidP="00E77AB4">
            <w:pPr>
              <w:rPr>
                <w:sz w:val="22"/>
              </w:rPr>
            </w:pPr>
          </w:p>
        </w:tc>
        <w:tc>
          <w:tcPr>
            <w:tcW w:w="1350" w:type="dxa"/>
          </w:tcPr>
          <w:p w14:paraId="31CB4FC1" w14:textId="77777777" w:rsidR="00E77AB4" w:rsidRPr="007155E4" w:rsidRDefault="00E77AB4" w:rsidP="00E77AB4">
            <w:pPr>
              <w:rPr>
                <w:sz w:val="22"/>
              </w:rPr>
            </w:pPr>
          </w:p>
        </w:tc>
        <w:tc>
          <w:tcPr>
            <w:tcW w:w="1283" w:type="dxa"/>
          </w:tcPr>
          <w:p w14:paraId="5FBF737B" w14:textId="77777777" w:rsidR="00E77AB4" w:rsidRPr="007155E4" w:rsidRDefault="00E77AB4" w:rsidP="00E77AB4">
            <w:pPr>
              <w:rPr>
                <w:sz w:val="22"/>
              </w:rPr>
            </w:pPr>
          </w:p>
        </w:tc>
      </w:tr>
      <w:tr w:rsidR="00E77AB4" w:rsidRPr="007155E4" w14:paraId="63C75635" w14:textId="77777777" w:rsidTr="00B07D1B">
        <w:tc>
          <w:tcPr>
            <w:tcW w:w="1980" w:type="dxa"/>
          </w:tcPr>
          <w:p w14:paraId="6F6E766E" w14:textId="77777777" w:rsidR="00E77AB4" w:rsidRPr="00911AF3" w:rsidRDefault="00E77AB4" w:rsidP="00E77AB4">
            <w:pPr>
              <w:rPr>
                <w:b/>
                <w:sz w:val="22"/>
              </w:rPr>
            </w:pPr>
          </w:p>
        </w:tc>
        <w:tc>
          <w:tcPr>
            <w:tcW w:w="2520" w:type="dxa"/>
          </w:tcPr>
          <w:p w14:paraId="7BC2598F" w14:textId="77777777" w:rsidR="00E77AB4" w:rsidRPr="007155E4" w:rsidRDefault="00E77AB4" w:rsidP="00E77AB4">
            <w:pPr>
              <w:rPr>
                <w:sz w:val="22"/>
              </w:rPr>
            </w:pPr>
            <w:r w:rsidRPr="007155E4">
              <w:rPr>
                <w:sz w:val="22"/>
              </w:rPr>
              <w:t>Alcohol</w:t>
            </w:r>
            <w:r>
              <w:rPr>
                <w:sz w:val="22"/>
              </w:rPr>
              <w:t xml:space="preserve"> (if included here)</w:t>
            </w:r>
          </w:p>
        </w:tc>
        <w:tc>
          <w:tcPr>
            <w:tcW w:w="1417" w:type="dxa"/>
          </w:tcPr>
          <w:p w14:paraId="69F2D009" w14:textId="77777777" w:rsidR="00E77AB4" w:rsidRPr="007155E4" w:rsidRDefault="00E77AB4" w:rsidP="00E77AB4">
            <w:pPr>
              <w:rPr>
                <w:sz w:val="22"/>
              </w:rPr>
            </w:pPr>
          </w:p>
        </w:tc>
        <w:tc>
          <w:tcPr>
            <w:tcW w:w="1350" w:type="dxa"/>
          </w:tcPr>
          <w:p w14:paraId="2323EAAC" w14:textId="77777777" w:rsidR="00E77AB4" w:rsidRPr="007155E4" w:rsidRDefault="00E77AB4" w:rsidP="00E77AB4">
            <w:pPr>
              <w:rPr>
                <w:sz w:val="22"/>
              </w:rPr>
            </w:pPr>
          </w:p>
        </w:tc>
        <w:tc>
          <w:tcPr>
            <w:tcW w:w="1350" w:type="dxa"/>
          </w:tcPr>
          <w:p w14:paraId="33EE9690" w14:textId="77777777" w:rsidR="00E77AB4" w:rsidRPr="007155E4" w:rsidRDefault="00E77AB4" w:rsidP="00E77AB4">
            <w:pPr>
              <w:rPr>
                <w:sz w:val="22"/>
              </w:rPr>
            </w:pPr>
          </w:p>
        </w:tc>
        <w:tc>
          <w:tcPr>
            <w:tcW w:w="1283" w:type="dxa"/>
          </w:tcPr>
          <w:p w14:paraId="6312D020" w14:textId="77777777" w:rsidR="00E77AB4" w:rsidRPr="007155E4" w:rsidRDefault="00E77AB4" w:rsidP="00E77AB4">
            <w:pPr>
              <w:rPr>
                <w:sz w:val="22"/>
              </w:rPr>
            </w:pPr>
          </w:p>
        </w:tc>
      </w:tr>
      <w:tr w:rsidR="00E77AB4" w:rsidRPr="007155E4" w14:paraId="7C4B274C" w14:textId="77777777" w:rsidTr="00B07D1B">
        <w:tc>
          <w:tcPr>
            <w:tcW w:w="1980" w:type="dxa"/>
          </w:tcPr>
          <w:p w14:paraId="71430F62" w14:textId="77777777" w:rsidR="00E77AB4" w:rsidRPr="00911AF3" w:rsidRDefault="00E77AB4" w:rsidP="00E77AB4">
            <w:pPr>
              <w:rPr>
                <w:b/>
                <w:sz w:val="22"/>
              </w:rPr>
            </w:pPr>
          </w:p>
        </w:tc>
        <w:tc>
          <w:tcPr>
            <w:tcW w:w="2520" w:type="dxa"/>
          </w:tcPr>
          <w:p w14:paraId="34B22487" w14:textId="77777777" w:rsidR="00E77AB4" w:rsidRPr="007155E4" w:rsidRDefault="00E77AB4" w:rsidP="00E77AB4">
            <w:pPr>
              <w:rPr>
                <w:sz w:val="22"/>
              </w:rPr>
            </w:pPr>
            <w:r>
              <w:rPr>
                <w:sz w:val="22"/>
              </w:rPr>
              <w:t>Tobacco (if included here)</w:t>
            </w:r>
          </w:p>
        </w:tc>
        <w:tc>
          <w:tcPr>
            <w:tcW w:w="1417" w:type="dxa"/>
          </w:tcPr>
          <w:p w14:paraId="313027AF" w14:textId="77777777" w:rsidR="00E77AB4" w:rsidRPr="007155E4" w:rsidRDefault="00E77AB4" w:rsidP="00E77AB4">
            <w:pPr>
              <w:rPr>
                <w:sz w:val="22"/>
              </w:rPr>
            </w:pPr>
          </w:p>
        </w:tc>
        <w:tc>
          <w:tcPr>
            <w:tcW w:w="1350" w:type="dxa"/>
          </w:tcPr>
          <w:p w14:paraId="1F6F39D8" w14:textId="77777777" w:rsidR="00E77AB4" w:rsidRPr="007155E4" w:rsidRDefault="00E77AB4" w:rsidP="00E77AB4">
            <w:pPr>
              <w:rPr>
                <w:sz w:val="22"/>
              </w:rPr>
            </w:pPr>
          </w:p>
        </w:tc>
        <w:tc>
          <w:tcPr>
            <w:tcW w:w="1350" w:type="dxa"/>
          </w:tcPr>
          <w:p w14:paraId="090AE212" w14:textId="77777777" w:rsidR="00E77AB4" w:rsidRPr="007155E4" w:rsidRDefault="00E77AB4" w:rsidP="00E77AB4">
            <w:pPr>
              <w:rPr>
                <w:sz w:val="22"/>
              </w:rPr>
            </w:pPr>
          </w:p>
        </w:tc>
        <w:tc>
          <w:tcPr>
            <w:tcW w:w="1283" w:type="dxa"/>
          </w:tcPr>
          <w:p w14:paraId="018F94C6" w14:textId="77777777" w:rsidR="00E77AB4" w:rsidRPr="007155E4" w:rsidRDefault="00E77AB4" w:rsidP="00E77AB4">
            <w:pPr>
              <w:rPr>
                <w:sz w:val="22"/>
              </w:rPr>
            </w:pPr>
          </w:p>
        </w:tc>
      </w:tr>
      <w:tr w:rsidR="00E77AB4" w:rsidRPr="007155E4" w14:paraId="64BA8C87" w14:textId="77777777" w:rsidTr="00B07D1B">
        <w:tc>
          <w:tcPr>
            <w:tcW w:w="1980" w:type="dxa"/>
          </w:tcPr>
          <w:p w14:paraId="6A2F97BA" w14:textId="77777777" w:rsidR="00E77AB4" w:rsidRPr="00911AF3" w:rsidRDefault="00E77AB4" w:rsidP="00E77AB4">
            <w:pPr>
              <w:rPr>
                <w:b/>
                <w:sz w:val="22"/>
              </w:rPr>
            </w:pPr>
          </w:p>
        </w:tc>
        <w:tc>
          <w:tcPr>
            <w:tcW w:w="2520" w:type="dxa"/>
          </w:tcPr>
          <w:p w14:paraId="3EDCAF62" w14:textId="77777777" w:rsidR="00E77AB4" w:rsidRPr="007155E4" w:rsidRDefault="00E77AB4" w:rsidP="00E77AB4">
            <w:pPr>
              <w:rPr>
                <w:sz w:val="22"/>
              </w:rPr>
            </w:pPr>
            <w:r w:rsidRPr="007155E4">
              <w:rPr>
                <w:sz w:val="22"/>
              </w:rPr>
              <w:t>Meals away</w:t>
            </w:r>
            <w:r>
              <w:rPr>
                <w:sz w:val="22"/>
              </w:rPr>
              <w:t xml:space="preserve"> (if included here)</w:t>
            </w:r>
          </w:p>
        </w:tc>
        <w:tc>
          <w:tcPr>
            <w:tcW w:w="1417" w:type="dxa"/>
          </w:tcPr>
          <w:p w14:paraId="33412343" w14:textId="77777777" w:rsidR="00E77AB4" w:rsidRPr="007155E4" w:rsidRDefault="00E77AB4" w:rsidP="00E77AB4">
            <w:pPr>
              <w:rPr>
                <w:sz w:val="22"/>
              </w:rPr>
            </w:pPr>
          </w:p>
        </w:tc>
        <w:tc>
          <w:tcPr>
            <w:tcW w:w="1350" w:type="dxa"/>
          </w:tcPr>
          <w:p w14:paraId="64F280F4" w14:textId="77777777" w:rsidR="00E77AB4" w:rsidRPr="007155E4" w:rsidRDefault="00E77AB4" w:rsidP="00E77AB4">
            <w:pPr>
              <w:rPr>
                <w:sz w:val="22"/>
              </w:rPr>
            </w:pPr>
          </w:p>
        </w:tc>
        <w:tc>
          <w:tcPr>
            <w:tcW w:w="1350" w:type="dxa"/>
          </w:tcPr>
          <w:p w14:paraId="4649F2A6" w14:textId="77777777" w:rsidR="00E77AB4" w:rsidRPr="007155E4" w:rsidRDefault="00E77AB4" w:rsidP="00E77AB4">
            <w:pPr>
              <w:rPr>
                <w:sz w:val="22"/>
              </w:rPr>
            </w:pPr>
          </w:p>
        </w:tc>
        <w:tc>
          <w:tcPr>
            <w:tcW w:w="1283" w:type="dxa"/>
          </w:tcPr>
          <w:p w14:paraId="1DEE9443" w14:textId="77777777" w:rsidR="00E77AB4" w:rsidRPr="007155E4" w:rsidRDefault="00E77AB4" w:rsidP="00E77AB4">
            <w:pPr>
              <w:rPr>
                <w:sz w:val="22"/>
              </w:rPr>
            </w:pPr>
          </w:p>
        </w:tc>
      </w:tr>
      <w:tr w:rsidR="00E77AB4" w:rsidRPr="007155E4" w14:paraId="7A8DEA8D" w14:textId="77777777" w:rsidTr="00B07D1B">
        <w:tc>
          <w:tcPr>
            <w:tcW w:w="1980" w:type="dxa"/>
          </w:tcPr>
          <w:p w14:paraId="63AE0E1A" w14:textId="77777777" w:rsidR="00E77AB4" w:rsidRPr="00911AF3" w:rsidRDefault="00E77AB4" w:rsidP="00E77AB4">
            <w:pPr>
              <w:rPr>
                <w:b/>
                <w:sz w:val="22"/>
              </w:rPr>
            </w:pPr>
          </w:p>
        </w:tc>
        <w:tc>
          <w:tcPr>
            <w:tcW w:w="2520" w:type="dxa"/>
          </w:tcPr>
          <w:p w14:paraId="275FED57" w14:textId="77777777" w:rsidR="00E77AB4" w:rsidRPr="007155E4" w:rsidRDefault="00E77AB4" w:rsidP="00E77AB4">
            <w:pPr>
              <w:rPr>
                <w:sz w:val="22"/>
              </w:rPr>
            </w:pPr>
            <w:r w:rsidRPr="007155E4">
              <w:rPr>
                <w:sz w:val="22"/>
              </w:rPr>
              <w:t>Cooking fuel</w:t>
            </w:r>
            <w:r>
              <w:rPr>
                <w:sz w:val="22"/>
              </w:rPr>
              <w:t xml:space="preserve"> (if included here)</w:t>
            </w:r>
          </w:p>
        </w:tc>
        <w:tc>
          <w:tcPr>
            <w:tcW w:w="1417" w:type="dxa"/>
          </w:tcPr>
          <w:p w14:paraId="2620D9AE" w14:textId="77777777" w:rsidR="00E77AB4" w:rsidRPr="007155E4" w:rsidRDefault="00E77AB4" w:rsidP="00E77AB4">
            <w:pPr>
              <w:rPr>
                <w:sz w:val="22"/>
              </w:rPr>
            </w:pPr>
          </w:p>
        </w:tc>
        <w:tc>
          <w:tcPr>
            <w:tcW w:w="1350" w:type="dxa"/>
          </w:tcPr>
          <w:p w14:paraId="554BAF18" w14:textId="77777777" w:rsidR="00E77AB4" w:rsidRPr="007155E4" w:rsidRDefault="00E77AB4" w:rsidP="00E77AB4">
            <w:pPr>
              <w:rPr>
                <w:sz w:val="22"/>
              </w:rPr>
            </w:pPr>
          </w:p>
        </w:tc>
        <w:tc>
          <w:tcPr>
            <w:tcW w:w="1350" w:type="dxa"/>
          </w:tcPr>
          <w:p w14:paraId="5388FF1D" w14:textId="77777777" w:rsidR="00E77AB4" w:rsidRPr="007155E4" w:rsidRDefault="00E77AB4" w:rsidP="00E77AB4">
            <w:pPr>
              <w:rPr>
                <w:sz w:val="22"/>
              </w:rPr>
            </w:pPr>
          </w:p>
        </w:tc>
        <w:tc>
          <w:tcPr>
            <w:tcW w:w="1283" w:type="dxa"/>
          </w:tcPr>
          <w:p w14:paraId="49AFDBBE" w14:textId="77777777" w:rsidR="00E77AB4" w:rsidRPr="007155E4" w:rsidRDefault="00E77AB4" w:rsidP="00E77AB4">
            <w:pPr>
              <w:rPr>
                <w:sz w:val="22"/>
              </w:rPr>
            </w:pPr>
          </w:p>
        </w:tc>
      </w:tr>
      <w:tr w:rsidR="00E77AB4" w:rsidRPr="007155E4" w14:paraId="17ADC881" w14:textId="77777777" w:rsidTr="00B07D1B">
        <w:tc>
          <w:tcPr>
            <w:tcW w:w="1980" w:type="dxa"/>
          </w:tcPr>
          <w:p w14:paraId="316C1DF5" w14:textId="77777777" w:rsidR="00E77AB4" w:rsidRPr="00911AF3" w:rsidRDefault="00E77AB4" w:rsidP="00E77AB4">
            <w:pPr>
              <w:rPr>
                <w:b/>
                <w:sz w:val="22"/>
              </w:rPr>
            </w:pPr>
            <w:r w:rsidRPr="00911AF3">
              <w:rPr>
                <w:b/>
                <w:sz w:val="22"/>
              </w:rPr>
              <w:t>Housing</w:t>
            </w:r>
          </w:p>
        </w:tc>
        <w:tc>
          <w:tcPr>
            <w:tcW w:w="2520" w:type="dxa"/>
          </w:tcPr>
          <w:p w14:paraId="1BC607DD" w14:textId="77777777" w:rsidR="00E77AB4" w:rsidRPr="007155E4" w:rsidRDefault="00E77AB4" w:rsidP="00E77AB4">
            <w:pPr>
              <w:rPr>
                <w:sz w:val="22"/>
              </w:rPr>
            </w:pPr>
          </w:p>
        </w:tc>
        <w:tc>
          <w:tcPr>
            <w:tcW w:w="1417" w:type="dxa"/>
          </w:tcPr>
          <w:p w14:paraId="1728642E" w14:textId="77777777" w:rsidR="00E77AB4" w:rsidRPr="007155E4" w:rsidRDefault="00E77AB4" w:rsidP="00E77AB4">
            <w:pPr>
              <w:rPr>
                <w:sz w:val="22"/>
              </w:rPr>
            </w:pPr>
          </w:p>
        </w:tc>
        <w:tc>
          <w:tcPr>
            <w:tcW w:w="1350" w:type="dxa"/>
          </w:tcPr>
          <w:p w14:paraId="039809B6" w14:textId="77777777" w:rsidR="00E77AB4" w:rsidRPr="007155E4" w:rsidRDefault="00E77AB4" w:rsidP="00E77AB4">
            <w:pPr>
              <w:rPr>
                <w:sz w:val="22"/>
              </w:rPr>
            </w:pPr>
          </w:p>
        </w:tc>
        <w:tc>
          <w:tcPr>
            <w:tcW w:w="1350" w:type="dxa"/>
          </w:tcPr>
          <w:p w14:paraId="7AB94C27" w14:textId="77777777" w:rsidR="00E77AB4" w:rsidRPr="007155E4" w:rsidRDefault="00E77AB4" w:rsidP="00E77AB4">
            <w:pPr>
              <w:rPr>
                <w:sz w:val="22"/>
              </w:rPr>
            </w:pPr>
          </w:p>
        </w:tc>
        <w:tc>
          <w:tcPr>
            <w:tcW w:w="1283" w:type="dxa"/>
          </w:tcPr>
          <w:p w14:paraId="31AB677C" w14:textId="77777777" w:rsidR="00E77AB4" w:rsidRPr="007155E4" w:rsidRDefault="00E77AB4" w:rsidP="00E77AB4">
            <w:pPr>
              <w:rPr>
                <w:sz w:val="22"/>
              </w:rPr>
            </w:pPr>
          </w:p>
        </w:tc>
      </w:tr>
      <w:tr w:rsidR="00E77AB4" w:rsidRPr="007155E4" w14:paraId="305752E4" w14:textId="77777777" w:rsidTr="00B07D1B">
        <w:tc>
          <w:tcPr>
            <w:tcW w:w="1980" w:type="dxa"/>
          </w:tcPr>
          <w:p w14:paraId="00F1C925" w14:textId="77777777" w:rsidR="00E77AB4" w:rsidRPr="00911AF3" w:rsidRDefault="00E77AB4" w:rsidP="00E77AB4">
            <w:pPr>
              <w:rPr>
                <w:b/>
                <w:sz w:val="22"/>
              </w:rPr>
            </w:pPr>
          </w:p>
        </w:tc>
        <w:tc>
          <w:tcPr>
            <w:tcW w:w="2520" w:type="dxa"/>
          </w:tcPr>
          <w:p w14:paraId="56BE4078" w14:textId="77777777" w:rsidR="00E77AB4" w:rsidRPr="007155E4" w:rsidRDefault="00E77AB4" w:rsidP="00E77AB4">
            <w:pPr>
              <w:rPr>
                <w:sz w:val="22"/>
              </w:rPr>
            </w:pPr>
            <w:r>
              <w:rPr>
                <w:sz w:val="22"/>
              </w:rPr>
              <w:t>Actual rentals</w:t>
            </w:r>
          </w:p>
        </w:tc>
        <w:tc>
          <w:tcPr>
            <w:tcW w:w="1417" w:type="dxa"/>
          </w:tcPr>
          <w:p w14:paraId="5BBC25FE" w14:textId="77777777" w:rsidR="00E77AB4" w:rsidRPr="007155E4" w:rsidRDefault="00E77AB4" w:rsidP="00E77AB4">
            <w:pPr>
              <w:rPr>
                <w:sz w:val="22"/>
              </w:rPr>
            </w:pPr>
          </w:p>
        </w:tc>
        <w:tc>
          <w:tcPr>
            <w:tcW w:w="1350" w:type="dxa"/>
          </w:tcPr>
          <w:p w14:paraId="5C0A63E1" w14:textId="77777777" w:rsidR="00E77AB4" w:rsidRPr="007155E4" w:rsidRDefault="00E77AB4" w:rsidP="00E77AB4">
            <w:pPr>
              <w:rPr>
                <w:sz w:val="22"/>
              </w:rPr>
            </w:pPr>
          </w:p>
        </w:tc>
        <w:tc>
          <w:tcPr>
            <w:tcW w:w="1350" w:type="dxa"/>
          </w:tcPr>
          <w:p w14:paraId="15A68A14" w14:textId="77777777" w:rsidR="00E77AB4" w:rsidRPr="007155E4" w:rsidRDefault="00E77AB4" w:rsidP="00E77AB4">
            <w:pPr>
              <w:rPr>
                <w:sz w:val="22"/>
              </w:rPr>
            </w:pPr>
          </w:p>
        </w:tc>
        <w:tc>
          <w:tcPr>
            <w:tcW w:w="1283" w:type="dxa"/>
          </w:tcPr>
          <w:p w14:paraId="310BE4DA" w14:textId="77777777" w:rsidR="00E77AB4" w:rsidRPr="007155E4" w:rsidRDefault="00E77AB4" w:rsidP="00E77AB4">
            <w:pPr>
              <w:rPr>
                <w:sz w:val="22"/>
              </w:rPr>
            </w:pPr>
          </w:p>
        </w:tc>
      </w:tr>
      <w:tr w:rsidR="00E77AB4" w:rsidRPr="007155E4" w14:paraId="300EDE73" w14:textId="77777777" w:rsidTr="00B07D1B">
        <w:tc>
          <w:tcPr>
            <w:tcW w:w="1980" w:type="dxa"/>
          </w:tcPr>
          <w:p w14:paraId="2113CA8C" w14:textId="77777777" w:rsidR="00E77AB4" w:rsidRPr="00911AF3" w:rsidRDefault="00E77AB4" w:rsidP="00E77AB4">
            <w:pPr>
              <w:rPr>
                <w:b/>
                <w:sz w:val="22"/>
              </w:rPr>
            </w:pPr>
          </w:p>
        </w:tc>
        <w:tc>
          <w:tcPr>
            <w:tcW w:w="2520" w:type="dxa"/>
          </w:tcPr>
          <w:p w14:paraId="0F4E2EE9" w14:textId="77777777" w:rsidR="00E77AB4" w:rsidRPr="007155E4" w:rsidRDefault="00E77AB4" w:rsidP="00E77AB4">
            <w:pPr>
              <w:rPr>
                <w:sz w:val="22"/>
              </w:rPr>
            </w:pPr>
            <w:r>
              <w:rPr>
                <w:sz w:val="22"/>
              </w:rPr>
              <w:t>Imputed rentals</w:t>
            </w:r>
          </w:p>
        </w:tc>
        <w:tc>
          <w:tcPr>
            <w:tcW w:w="1417" w:type="dxa"/>
          </w:tcPr>
          <w:p w14:paraId="456A5026" w14:textId="77777777" w:rsidR="00E77AB4" w:rsidRPr="007155E4" w:rsidRDefault="00E77AB4" w:rsidP="00E77AB4">
            <w:pPr>
              <w:rPr>
                <w:sz w:val="22"/>
              </w:rPr>
            </w:pPr>
          </w:p>
        </w:tc>
        <w:tc>
          <w:tcPr>
            <w:tcW w:w="1350" w:type="dxa"/>
          </w:tcPr>
          <w:p w14:paraId="1A91A1CA" w14:textId="77777777" w:rsidR="00E77AB4" w:rsidRPr="007155E4" w:rsidRDefault="00E77AB4" w:rsidP="00E77AB4">
            <w:pPr>
              <w:rPr>
                <w:sz w:val="22"/>
              </w:rPr>
            </w:pPr>
          </w:p>
        </w:tc>
        <w:tc>
          <w:tcPr>
            <w:tcW w:w="1350" w:type="dxa"/>
          </w:tcPr>
          <w:p w14:paraId="5FF89002" w14:textId="77777777" w:rsidR="00E77AB4" w:rsidRPr="007155E4" w:rsidRDefault="00E77AB4" w:rsidP="00E77AB4">
            <w:pPr>
              <w:rPr>
                <w:sz w:val="22"/>
              </w:rPr>
            </w:pPr>
          </w:p>
        </w:tc>
        <w:tc>
          <w:tcPr>
            <w:tcW w:w="1283" w:type="dxa"/>
          </w:tcPr>
          <w:p w14:paraId="5DB97D75" w14:textId="77777777" w:rsidR="00E77AB4" w:rsidRPr="007155E4" w:rsidRDefault="00E77AB4" w:rsidP="00E77AB4">
            <w:pPr>
              <w:rPr>
                <w:sz w:val="22"/>
              </w:rPr>
            </w:pPr>
          </w:p>
        </w:tc>
      </w:tr>
      <w:tr w:rsidR="00E77AB4" w:rsidRPr="007155E4" w14:paraId="64844304" w14:textId="77777777" w:rsidTr="00B07D1B">
        <w:tc>
          <w:tcPr>
            <w:tcW w:w="1980" w:type="dxa"/>
          </w:tcPr>
          <w:p w14:paraId="4578BFAA" w14:textId="77777777" w:rsidR="00E77AB4" w:rsidRPr="00911AF3" w:rsidRDefault="00E77AB4" w:rsidP="00E77AB4">
            <w:pPr>
              <w:rPr>
                <w:b/>
                <w:sz w:val="22"/>
              </w:rPr>
            </w:pPr>
          </w:p>
        </w:tc>
        <w:tc>
          <w:tcPr>
            <w:tcW w:w="2520" w:type="dxa"/>
          </w:tcPr>
          <w:p w14:paraId="445DA716" w14:textId="77777777" w:rsidR="00E77AB4" w:rsidRPr="007155E4" w:rsidRDefault="00E77AB4" w:rsidP="00E77AB4">
            <w:pPr>
              <w:rPr>
                <w:sz w:val="22"/>
              </w:rPr>
            </w:pPr>
            <w:r>
              <w:rPr>
                <w:sz w:val="22"/>
              </w:rPr>
              <w:t>Maintenance and repair</w:t>
            </w:r>
          </w:p>
        </w:tc>
        <w:tc>
          <w:tcPr>
            <w:tcW w:w="1417" w:type="dxa"/>
          </w:tcPr>
          <w:p w14:paraId="57DFD806" w14:textId="77777777" w:rsidR="00E77AB4" w:rsidRPr="007155E4" w:rsidRDefault="00E77AB4" w:rsidP="00E77AB4">
            <w:pPr>
              <w:rPr>
                <w:sz w:val="22"/>
              </w:rPr>
            </w:pPr>
          </w:p>
        </w:tc>
        <w:tc>
          <w:tcPr>
            <w:tcW w:w="1350" w:type="dxa"/>
          </w:tcPr>
          <w:p w14:paraId="416F40A3" w14:textId="77777777" w:rsidR="00E77AB4" w:rsidRPr="007155E4" w:rsidRDefault="00E77AB4" w:rsidP="00E77AB4">
            <w:pPr>
              <w:rPr>
                <w:sz w:val="22"/>
              </w:rPr>
            </w:pPr>
          </w:p>
        </w:tc>
        <w:tc>
          <w:tcPr>
            <w:tcW w:w="1350" w:type="dxa"/>
          </w:tcPr>
          <w:p w14:paraId="640F7A9D" w14:textId="77777777" w:rsidR="00E77AB4" w:rsidRPr="007155E4" w:rsidRDefault="00E77AB4" w:rsidP="00E77AB4">
            <w:pPr>
              <w:rPr>
                <w:sz w:val="22"/>
              </w:rPr>
            </w:pPr>
          </w:p>
        </w:tc>
        <w:tc>
          <w:tcPr>
            <w:tcW w:w="1283" w:type="dxa"/>
          </w:tcPr>
          <w:p w14:paraId="40DFCB3A" w14:textId="77777777" w:rsidR="00E77AB4" w:rsidRPr="007155E4" w:rsidRDefault="00E77AB4" w:rsidP="00E77AB4">
            <w:pPr>
              <w:rPr>
                <w:sz w:val="22"/>
              </w:rPr>
            </w:pPr>
          </w:p>
        </w:tc>
      </w:tr>
      <w:tr w:rsidR="00E77AB4" w:rsidRPr="007155E4" w14:paraId="3776FFAB" w14:textId="77777777" w:rsidTr="00B07D1B">
        <w:tc>
          <w:tcPr>
            <w:tcW w:w="1980" w:type="dxa"/>
          </w:tcPr>
          <w:p w14:paraId="410BCD37" w14:textId="77777777" w:rsidR="00E77AB4" w:rsidRPr="00911AF3" w:rsidRDefault="00E77AB4" w:rsidP="00E77AB4">
            <w:pPr>
              <w:rPr>
                <w:b/>
                <w:sz w:val="22"/>
              </w:rPr>
            </w:pPr>
          </w:p>
        </w:tc>
        <w:tc>
          <w:tcPr>
            <w:tcW w:w="2520" w:type="dxa"/>
          </w:tcPr>
          <w:p w14:paraId="7CCC8BDF" w14:textId="43741A0A" w:rsidR="00E77AB4" w:rsidRPr="007155E4" w:rsidRDefault="00E77AB4" w:rsidP="00E77AB4">
            <w:pPr>
              <w:rPr>
                <w:sz w:val="22"/>
              </w:rPr>
            </w:pPr>
            <w:r>
              <w:rPr>
                <w:sz w:val="22"/>
              </w:rPr>
              <w:t>Water</w:t>
            </w:r>
            <w:r w:rsidR="00946C25">
              <w:rPr>
                <w:sz w:val="22"/>
              </w:rPr>
              <w:t xml:space="preserve"> and miscellaneous services related to housing</w:t>
            </w:r>
          </w:p>
        </w:tc>
        <w:tc>
          <w:tcPr>
            <w:tcW w:w="1417" w:type="dxa"/>
          </w:tcPr>
          <w:p w14:paraId="4E1EE27F" w14:textId="77777777" w:rsidR="00E77AB4" w:rsidRPr="007155E4" w:rsidRDefault="00E77AB4" w:rsidP="00E77AB4">
            <w:pPr>
              <w:rPr>
                <w:sz w:val="22"/>
              </w:rPr>
            </w:pPr>
          </w:p>
        </w:tc>
        <w:tc>
          <w:tcPr>
            <w:tcW w:w="1350" w:type="dxa"/>
          </w:tcPr>
          <w:p w14:paraId="11E3FEFA" w14:textId="77777777" w:rsidR="00E77AB4" w:rsidRPr="007155E4" w:rsidRDefault="00E77AB4" w:rsidP="00E77AB4">
            <w:pPr>
              <w:rPr>
                <w:sz w:val="22"/>
              </w:rPr>
            </w:pPr>
          </w:p>
        </w:tc>
        <w:tc>
          <w:tcPr>
            <w:tcW w:w="1350" w:type="dxa"/>
          </w:tcPr>
          <w:p w14:paraId="72B97251" w14:textId="77777777" w:rsidR="00E77AB4" w:rsidRPr="007155E4" w:rsidRDefault="00E77AB4" w:rsidP="00E77AB4">
            <w:pPr>
              <w:rPr>
                <w:sz w:val="22"/>
              </w:rPr>
            </w:pPr>
          </w:p>
        </w:tc>
        <w:tc>
          <w:tcPr>
            <w:tcW w:w="1283" w:type="dxa"/>
          </w:tcPr>
          <w:p w14:paraId="4F6381CA" w14:textId="77777777" w:rsidR="00E77AB4" w:rsidRPr="007155E4" w:rsidRDefault="00E77AB4" w:rsidP="00E77AB4">
            <w:pPr>
              <w:rPr>
                <w:sz w:val="22"/>
              </w:rPr>
            </w:pPr>
          </w:p>
        </w:tc>
      </w:tr>
      <w:tr w:rsidR="00E77AB4" w:rsidRPr="007155E4" w14:paraId="5F7D3EDB" w14:textId="77777777" w:rsidTr="00B07D1B">
        <w:tc>
          <w:tcPr>
            <w:tcW w:w="1980" w:type="dxa"/>
          </w:tcPr>
          <w:p w14:paraId="6B3B226D" w14:textId="77777777" w:rsidR="00E77AB4" w:rsidRPr="00911AF3" w:rsidRDefault="00E77AB4" w:rsidP="00E77AB4">
            <w:pPr>
              <w:rPr>
                <w:b/>
                <w:sz w:val="22"/>
              </w:rPr>
            </w:pPr>
          </w:p>
        </w:tc>
        <w:tc>
          <w:tcPr>
            <w:tcW w:w="2520" w:type="dxa"/>
          </w:tcPr>
          <w:p w14:paraId="56A4B199" w14:textId="3587DD12" w:rsidR="00E77AB4" w:rsidRPr="007155E4" w:rsidRDefault="00E77AB4" w:rsidP="00E77AB4">
            <w:pPr>
              <w:rPr>
                <w:sz w:val="22"/>
              </w:rPr>
            </w:pPr>
            <w:r>
              <w:rPr>
                <w:sz w:val="22"/>
              </w:rPr>
              <w:t>Electricity</w:t>
            </w:r>
            <w:r w:rsidR="00946C25">
              <w:rPr>
                <w:sz w:val="22"/>
              </w:rPr>
              <w:t>, gas,</w:t>
            </w:r>
            <w:r>
              <w:rPr>
                <w:sz w:val="22"/>
              </w:rPr>
              <w:t xml:space="preserve"> and </w:t>
            </w:r>
            <w:r w:rsidR="00946C25">
              <w:rPr>
                <w:sz w:val="22"/>
              </w:rPr>
              <w:t xml:space="preserve">other </w:t>
            </w:r>
            <w:r>
              <w:rPr>
                <w:sz w:val="22"/>
              </w:rPr>
              <w:t>fuels</w:t>
            </w:r>
          </w:p>
        </w:tc>
        <w:tc>
          <w:tcPr>
            <w:tcW w:w="1417" w:type="dxa"/>
          </w:tcPr>
          <w:p w14:paraId="073E1A1F" w14:textId="77777777" w:rsidR="00E77AB4" w:rsidRPr="007155E4" w:rsidRDefault="00E77AB4" w:rsidP="00E77AB4">
            <w:pPr>
              <w:rPr>
                <w:sz w:val="22"/>
              </w:rPr>
            </w:pPr>
          </w:p>
        </w:tc>
        <w:tc>
          <w:tcPr>
            <w:tcW w:w="1350" w:type="dxa"/>
          </w:tcPr>
          <w:p w14:paraId="747CBB13" w14:textId="77777777" w:rsidR="00E77AB4" w:rsidRPr="007155E4" w:rsidRDefault="00E77AB4" w:rsidP="00E77AB4">
            <w:pPr>
              <w:rPr>
                <w:sz w:val="22"/>
              </w:rPr>
            </w:pPr>
          </w:p>
        </w:tc>
        <w:tc>
          <w:tcPr>
            <w:tcW w:w="1350" w:type="dxa"/>
          </w:tcPr>
          <w:p w14:paraId="7021C15C" w14:textId="77777777" w:rsidR="00E77AB4" w:rsidRPr="007155E4" w:rsidRDefault="00E77AB4" w:rsidP="00E77AB4">
            <w:pPr>
              <w:rPr>
                <w:sz w:val="22"/>
              </w:rPr>
            </w:pPr>
          </w:p>
        </w:tc>
        <w:tc>
          <w:tcPr>
            <w:tcW w:w="1283" w:type="dxa"/>
          </w:tcPr>
          <w:p w14:paraId="5A03D132" w14:textId="77777777" w:rsidR="00E77AB4" w:rsidRPr="007155E4" w:rsidRDefault="00E77AB4" w:rsidP="00E77AB4">
            <w:pPr>
              <w:rPr>
                <w:sz w:val="22"/>
              </w:rPr>
            </w:pPr>
          </w:p>
        </w:tc>
      </w:tr>
      <w:tr w:rsidR="00E77AB4" w:rsidRPr="007155E4" w14:paraId="6ADBCC16" w14:textId="77777777" w:rsidTr="00B07D1B">
        <w:tc>
          <w:tcPr>
            <w:tcW w:w="1980" w:type="dxa"/>
          </w:tcPr>
          <w:p w14:paraId="62E153A3" w14:textId="77777777" w:rsidR="00E77AB4" w:rsidRPr="00911AF3" w:rsidRDefault="00E77AB4" w:rsidP="00E77AB4">
            <w:pPr>
              <w:rPr>
                <w:b/>
                <w:sz w:val="22"/>
              </w:rPr>
            </w:pPr>
            <w:r w:rsidRPr="00911AF3">
              <w:rPr>
                <w:b/>
                <w:sz w:val="22"/>
              </w:rPr>
              <w:t xml:space="preserve">Alcohol &amp; tobacco </w:t>
            </w:r>
          </w:p>
        </w:tc>
        <w:tc>
          <w:tcPr>
            <w:tcW w:w="2520" w:type="dxa"/>
          </w:tcPr>
          <w:p w14:paraId="79528C9F" w14:textId="77777777" w:rsidR="00E77AB4" w:rsidRPr="007155E4" w:rsidRDefault="00E77AB4" w:rsidP="00E77AB4">
            <w:pPr>
              <w:rPr>
                <w:sz w:val="22"/>
              </w:rPr>
            </w:pPr>
          </w:p>
        </w:tc>
        <w:tc>
          <w:tcPr>
            <w:tcW w:w="1417" w:type="dxa"/>
          </w:tcPr>
          <w:p w14:paraId="6EE9ABFE" w14:textId="77777777" w:rsidR="00E77AB4" w:rsidRPr="007155E4" w:rsidRDefault="00E77AB4" w:rsidP="00E77AB4">
            <w:pPr>
              <w:rPr>
                <w:sz w:val="22"/>
              </w:rPr>
            </w:pPr>
          </w:p>
        </w:tc>
        <w:tc>
          <w:tcPr>
            <w:tcW w:w="1350" w:type="dxa"/>
          </w:tcPr>
          <w:p w14:paraId="15780F69" w14:textId="77777777" w:rsidR="00E77AB4" w:rsidRPr="007155E4" w:rsidRDefault="00E77AB4" w:rsidP="00E77AB4">
            <w:pPr>
              <w:rPr>
                <w:sz w:val="22"/>
              </w:rPr>
            </w:pPr>
          </w:p>
        </w:tc>
        <w:tc>
          <w:tcPr>
            <w:tcW w:w="1350" w:type="dxa"/>
          </w:tcPr>
          <w:p w14:paraId="39F3E46B" w14:textId="77777777" w:rsidR="00E77AB4" w:rsidRPr="007155E4" w:rsidRDefault="00E77AB4" w:rsidP="00E77AB4">
            <w:pPr>
              <w:rPr>
                <w:sz w:val="22"/>
              </w:rPr>
            </w:pPr>
          </w:p>
        </w:tc>
        <w:tc>
          <w:tcPr>
            <w:tcW w:w="1283" w:type="dxa"/>
          </w:tcPr>
          <w:p w14:paraId="5C8EBC54" w14:textId="77777777" w:rsidR="00E77AB4" w:rsidRPr="007155E4" w:rsidRDefault="00E77AB4" w:rsidP="00E77AB4">
            <w:pPr>
              <w:rPr>
                <w:sz w:val="22"/>
              </w:rPr>
            </w:pPr>
          </w:p>
        </w:tc>
      </w:tr>
      <w:tr w:rsidR="00E77AB4" w:rsidRPr="007155E4" w14:paraId="40728FB9" w14:textId="77777777" w:rsidTr="00B07D1B">
        <w:tc>
          <w:tcPr>
            <w:tcW w:w="1980" w:type="dxa"/>
          </w:tcPr>
          <w:p w14:paraId="0D316593" w14:textId="77777777" w:rsidR="00E77AB4" w:rsidRPr="00911AF3" w:rsidRDefault="00E77AB4" w:rsidP="00E77AB4">
            <w:pPr>
              <w:rPr>
                <w:b/>
                <w:sz w:val="22"/>
              </w:rPr>
            </w:pPr>
          </w:p>
        </w:tc>
        <w:tc>
          <w:tcPr>
            <w:tcW w:w="2520" w:type="dxa"/>
          </w:tcPr>
          <w:p w14:paraId="3B127C5D" w14:textId="77777777" w:rsidR="00E77AB4" w:rsidRPr="007155E4" w:rsidRDefault="00E77AB4" w:rsidP="00E77AB4">
            <w:pPr>
              <w:rPr>
                <w:sz w:val="22"/>
              </w:rPr>
            </w:pPr>
            <w:r w:rsidRPr="007155E4">
              <w:rPr>
                <w:sz w:val="22"/>
              </w:rPr>
              <w:t>Alcohol</w:t>
            </w:r>
            <w:r>
              <w:rPr>
                <w:sz w:val="22"/>
              </w:rPr>
              <w:t xml:space="preserve"> (if included here)</w:t>
            </w:r>
          </w:p>
        </w:tc>
        <w:tc>
          <w:tcPr>
            <w:tcW w:w="1417" w:type="dxa"/>
          </w:tcPr>
          <w:p w14:paraId="4F39CBF5" w14:textId="77777777" w:rsidR="00E77AB4" w:rsidRPr="007155E4" w:rsidRDefault="00E77AB4" w:rsidP="00E77AB4">
            <w:pPr>
              <w:rPr>
                <w:sz w:val="22"/>
              </w:rPr>
            </w:pPr>
          </w:p>
        </w:tc>
        <w:tc>
          <w:tcPr>
            <w:tcW w:w="1350" w:type="dxa"/>
          </w:tcPr>
          <w:p w14:paraId="77525D7A" w14:textId="77777777" w:rsidR="00E77AB4" w:rsidRPr="007155E4" w:rsidRDefault="00E77AB4" w:rsidP="00E77AB4">
            <w:pPr>
              <w:rPr>
                <w:sz w:val="22"/>
              </w:rPr>
            </w:pPr>
          </w:p>
        </w:tc>
        <w:tc>
          <w:tcPr>
            <w:tcW w:w="1350" w:type="dxa"/>
          </w:tcPr>
          <w:p w14:paraId="2DD90B9B" w14:textId="77777777" w:rsidR="00E77AB4" w:rsidRPr="007155E4" w:rsidRDefault="00E77AB4" w:rsidP="00E77AB4">
            <w:pPr>
              <w:rPr>
                <w:sz w:val="22"/>
              </w:rPr>
            </w:pPr>
          </w:p>
        </w:tc>
        <w:tc>
          <w:tcPr>
            <w:tcW w:w="1283" w:type="dxa"/>
          </w:tcPr>
          <w:p w14:paraId="7A9EFD91" w14:textId="77777777" w:rsidR="00E77AB4" w:rsidRPr="007155E4" w:rsidRDefault="00E77AB4" w:rsidP="00E77AB4">
            <w:pPr>
              <w:rPr>
                <w:sz w:val="22"/>
              </w:rPr>
            </w:pPr>
          </w:p>
        </w:tc>
      </w:tr>
      <w:tr w:rsidR="00E77AB4" w:rsidRPr="007155E4" w14:paraId="141DB9BB" w14:textId="77777777" w:rsidTr="00B07D1B">
        <w:tc>
          <w:tcPr>
            <w:tcW w:w="1980" w:type="dxa"/>
          </w:tcPr>
          <w:p w14:paraId="0600835A" w14:textId="77777777" w:rsidR="00E77AB4" w:rsidRPr="00911AF3" w:rsidRDefault="00E77AB4" w:rsidP="00E77AB4">
            <w:pPr>
              <w:rPr>
                <w:b/>
                <w:sz w:val="22"/>
              </w:rPr>
            </w:pPr>
          </w:p>
        </w:tc>
        <w:tc>
          <w:tcPr>
            <w:tcW w:w="2520" w:type="dxa"/>
          </w:tcPr>
          <w:p w14:paraId="5CBBD0AF" w14:textId="77777777" w:rsidR="00E77AB4" w:rsidRPr="007155E4" w:rsidRDefault="00E77AB4" w:rsidP="00E77AB4">
            <w:pPr>
              <w:rPr>
                <w:sz w:val="22"/>
              </w:rPr>
            </w:pPr>
            <w:r w:rsidRPr="007155E4">
              <w:rPr>
                <w:sz w:val="22"/>
              </w:rPr>
              <w:t xml:space="preserve">Tobacco </w:t>
            </w:r>
            <w:r>
              <w:rPr>
                <w:sz w:val="22"/>
              </w:rPr>
              <w:t>(if included here)</w:t>
            </w:r>
          </w:p>
        </w:tc>
        <w:tc>
          <w:tcPr>
            <w:tcW w:w="1417" w:type="dxa"/>
          </w:tcPr>
          <w:p w14:paraId="2C41C43C" w14:textId="77777777" w:rsidR="00E77AB4" w:rsidRPr="007155E4" w:rsidRDefault="00E77AB4" w:rsidP="00E77AB4">
            <w:pPr>
              <w:rPr>
                <w:sz w:val="22"/>
              </w:rPr>
            </w:pPr>
          </w:p>
        </w:tc>
        <w:tc>
          <w:tcPr>
            <w:tcW w:w="1350" w:type="dxa"/>
          </w:tcPr>
          <w:p w14:paraId="7211F288" w14:textId="77777777" w:rsidR="00E77AB4" w:rsidRPr="007155E4" w:rsidRDefault="00E77AB4" w:rsidP="00E77AB4">
            <w:pPr>
              <w:rPr>
                <w:sz w:val="22"/>
              </w:rPr>
            </w:pPr>
          </w:p>
        </w:tc>
        <w:tc>
          <w:tcPr>
            <w:tcW w:w="1350" w:type="dxa"/>
          </w:tcPr>
          <w:p w14:paraId="35924936" w14:textId="77777777" w:rsidR="00E77AB4" w:rsidRPr="007155E4" w:rsidRDefault="00E77AB4" w:rsidP="00E77AB4">
            <w:pPr>
              <w:rPr>
                <w:sz w:val="22"/>
              </w:rPr>
            </w:pPr>
          </w:p>
        </w:tc>
        <w:tc>
          <w:tcPr>
            <w:tcW w:w="1283" w:type="dxa"/>
          </w:tcPr>
          <w:p w14:paraId="480F758F" w14:textId="77777777" w:rsidR="00E77AB4" w:rsidRPr="007155E4" w:rsidRDefault="00E77AB4" w:rsidP="00E77AB4">
            <w:pPr>
              <w:rPr>
                <w:sz w:val="22"/>
              </w:rPr>
            </w:pPr>
          </w:p>
        </w:tc>
      </w:tr>
      <w:tr w:rsidR="00E77AB4" w:rsidRPr="007155E4" w14:paraId="01093670" w14:textId="77777777" w:rsidTr="00B07D1B">
        <w:tc>
          <w:tcPr>
            <w:tcW w:w="1980" w:type="dxa"/>
          </w:tcPr>
          <w:p w14:paraId="536AF90C" w14:textId="77777777" w:rsidR="00E77AB4" w:rsidRPr="00911AF3" w:rsidRDefault="00E77AB4" w:rsidP="00E77AB4">
            <w:pPr>
              <w:rPr>
                <w:b/>
                <w:sz w:val="22"/>
              </w:rPr>
            </w:pPr>
            <w:r w:rsidRPr="00911AF3">
              <w:rPr>
                <w:b/>
                <w:sz w:val="22"/>
              </w:rPr>
              <w:t>Restaurants and hotels</w:t>
            </w:r>
          </w:p>
        </w:tc>
        <w:tc>
          <w:tcPr>
            <w:tcW w:w="2520" w:type="dxa"/>
          </w:tcPr>
          <w:p w14:paraId="49E13174" w14:textId="59FE985A" w:rsidR="00E77AB4" w:rsidRPr="007155E4" w:rsidRDefault="00E77AB4" w:rsidP="00E77AB4">
            <w:pPr>
              <w:rPr>
                <w:sz w:val="22"/>
              </w:rPr>
            </w:pPr>
            <w:r>
              <w:rPr>
                <w:sz w:val="22"/>
              </w:rPr>
              <w:t xml:space="preserve">(if this is its own </w:t>
            </w:r>
            <w:r w:rsidR="00946C25">
              <w:rPr>
                <w:sz w:val="22"/>
              </w:rPr>
              <w:t xml:space="preserve">major </w:t>
            </w:r>
            <w:r>
              <w:rPr>
                <w:sz w:val="22"/>
              </w:rPr>
              <w:t>expenditure group)</w:t>
            </w:r>
          </w:p>
        </w:tc>
        <w:tc>
          <w:tcPr>
            <w:tcW w:w="1417" w:type="dxa"/>
          </w:tcPr>
          <w:p w14:paraId="5F32FECA" w14:textId="77777777" w:rsidR="00E77AB4" w:rsidRPr="007155E4" w:rsidRDefault="00E77AB4" w:rsidP="00E77AB4">
            <w:pPr>
              <w:rPr>
                <w:sz w:val="22"/>
              </w:rPr>
            </w:pPr>
          </w:p>
        </w:tc>
        <w:tc>
          <w:tcPr>
            <w:tcW w:w="1350" w:type="dxa"/>
          </w:tcPr>
          <w:p w14:paraId="42656872" w14:textId="77777777" w:rsidR="00E77AB4" w:rsidRPr="007155E4" w:rsidRDefault="00E77AB4" w:rsidP="00E77AB4">
            <w:pPr>
              <w:rPr>
                <w:sz w:val="22"/>
              </w:rPr>
            </w:pPr>
          </w:p>
        </w:tc>
        <w:tc>
          <w:tcPr>
            <w:tcW w:w="1350" w:type="dxa"/>
          </w:tcPr>
          <w:p w14:paraId="4764A7D1" w14:textId="77777777" w:rsidR="00E77AB4" w:rsidRPr="007155E4" w:rsidRDefault="00E77AB4" w:rsidP="00E77AB4">
            <w:pPr>
              <w:rPr>
                <w:sz w:val="22"/>
              </w:rPr>
            </w:pPr>
          </w:p>
        </w:tc>
        <w:tc>
          <w:tcPr>
            <w:tcW w:w="1283" w:type="dxa"/>
          </w:tcPr>
          <w:p w14:paraId="7B86E4EC" w14:textId="77777777" w:rsidR="00E77AB4" w:rsidRPr="007155E4" w:rsidRDefault="00E77AB4" w:rsidP="00E77AB4">
            <w:pPr>
              <w:rPr>
                <w:sz w:val="22"/>
              </w:rPr>
            </w:pPr>
          </w:p>
        </w:tc>
      </w:tr>
      <w:tr w:rsidR="00E77AB4" w:rsidRPr="007155E4" w14:paraId="36FC5517" w14:textId="77777777" w:rsidTr="00B07D1B">
        <w:tc>
          <w:tcPr>
            <w:tcW w:w="1980" w:type="dxa"/>
          </w:tcPr>
          <w:p w14:paraId="597A0E2C" w14:textId="77777777" w:rsidR="00E77AB4" w:rsidRPr="00911AF3" w:rsidRDefault="00E77AB4" w:rsidP="00E77AB4">
            <w:pPr>
              <w:rPr>
                <w:b/>
                <w:sz w:val="22"/>
              </w:rPr>
            </w:pPr>
            <w:r w:rsidRPr="00911AF3">
              <w:rPr>
                <w:b/>
                <w:sz w:val="22"/>
              </w:rPr>
              <w:t>Clothing and footwear</w:t>
            </w:r>
          </w:p>
        </w:tc>
        <w:tc>
          <w:tcPr>
            <w:tcW w:w="2520" w:type="dxa"/>
          </w:tcPr>
          <w:p w14:paraId="3A7EA3A0" w14:textId="77777777" w:rsidR="00E77AB4" w:rsidRPr="007155E4" w:rsidRDefault="00E77AB4" w:rsidP="00E77AB4">
            <w:pPr>
              <w:rPr>
                <w:sz w:val="22"/>
              </w:rPr>
            </w:pPr>
          </w:p>
        </w:tc>
        <w:tc>
          <w:tcPr>
            <w:tcW w:w="1417" w:type="dxa"/>
          </w:tcPr>
          <w:p w14:paraId="2757F6CF" w14:textId="77777777" w:rsidR="00E77AB4" w:rsidRPr="007155E4" w:rsidRDefault="00E77AB4" w:rsidP="00E77AB4">
            <w:pPr>
              <w:rPr>
                <w:sz w:val="22"/>
              </w:rPr>
            </w:pPr>
          </w:p>
        </w:tc>
        <w:tc>
          <w:tcPr>
            <w:tcW w:w="1350" w:type="dxa"/>
          </w:tcPr>
          <w:p w14:paraId="74A43A30" w14:textId="77777777" w:rsidR="00E77AB4" w:rsidRPr="007155E4" w:rsidRDefault="00E77AB4" w:rsidP="00E77AB4">
            <w:pPr>
              <w:rPr>
                <w:sz w:val="22"/>
              </w:rPr>
            </w:pPr>
          </w:p>
        </w:tc>
        <w:tc>
          <w:tcPr>
            <w:tcW w:w="1350" w:type="dxa"/>
          </w:tcPr>
          <w:p w14:paraId="5B593F38" w14:textId="77777777" w:rsidR="00E77AB4" w:rsidRPr="007155E4" w:rsidRDefault="00E77AB4" w:rsidP="00E77AB4">
            <w:pPr>
              <w:rPr>
                <w:sz w:val="22"/>
              </w:rPr>
            </w:pPr>
          </w:p>
        </w:tc>
        <w:tc>
          <w:tcPr>
            <w:tcW w:w="1283" w:type="dxa"/>
          </w:tcPr>
          <w:p w14:paraId="09DB23E2" w14:textId="77777777" w:rsidR="00E77AB4" w:rsidRPr="007155E4" w:rsidRDefault="00E77AB4" w:rsidP="00E77AB4">
            <w:pPr>
              <w:rPr>
                <w:sz w:val="22"/>
              </w:rPr>
            </w:pPr>
          </w:p>
        </w:tc>
      </w:tr>
      <w:tr w:rsidR="00E77AB4" w:rsidRPr="007155E4" w14:paraId="2C419BB5" w14:textId="77777777" w:rsidTr="007D2B44">
        <w:trPr>
          <w:trHeight w:val="1880"/>
        </w:trPr>
        <w:tc>
          <w:tcPr>
            <w:tcW w:w="1980" w:type="dxa"/>
          </w:tcPr>
          <w:p w14:paraId="095931D8" w14:textId="77777777" w:rsidR="00E77AB4" w:rsidRPr="00911AF3" w:rsidRDefault="00E77AB4" w:rsidP="00E77AB4">
            <w:pPr>
              <w:rPr>
                <w:b/>
                <w:sz w:val="22"/>
              </w:rPr>
            </w:pPr>
            <w:r w:rsidRPr="00911AF3">
              <w:rPr>
                <w:b/>
                <w:sz w:val="22"/>
              </w:rPr>
              <w:t>Household contents and appliances</w:t>
            </w:r>
          </w:p>
        </w:tc>
        <w:tc>
          <w:tcPr>
            <w:tcW w:w="2520" w:type="dxa"/>
          </w:tcPr>
          <w:p w14:paraId="3DD9E0D1" w14:textId="77777777" w:rsidR="00E77AB4" w:rsidRPr="007155E4" w:rsidRDefault="00E77AB4" w:rsidP="00E77AB4">
            <w:pPr>
              <w:rPr>
                <w:sz w:val="22"/>
              </w:rPr>
            </w:pPr>
          </w:p>
        </w:tc>
        <w:tc>
          <w:tcPr>
            <w:tcW w:w="1417" w:type="dxa"/>
          </w:tcPr>
          <w:p w14:paraId="6A92985A" w14:textId="77777777" w:rsidR="00E77AB4" w:rsidRPr="007155E4" w:rsidRDefault="00E77AB4" w:rsidP="00E77AB4">
            <w:pPr>
              <w:rPr>
                <w:sz w:val="22"/>
              </w:rPr>
            </w:pPr>
          </w:p>
        </w:tc>
        <w:tc>
          <w:tcPr>
            <w:tcW w:w="1350" w:type="dxa"/>
          </w:tcPr>
          <w:p w14:paraId="14EB9A27" w14:textId="77777777" w:rsidR="00E77AB4" w:rsidRPr="007155E4" w:rsidRDefault="00E77AB4" w:rsidP="00E77AB4">
            <w:pPr>
              <w:rPr>
                <w:sz w:val="22"/>
              </w:rPr>
            </w:pPr>
          </w:p>
        </w:tc>
        <w:tc>
          <w:tcPr>
            <w:tcW w:w="1350" w:type="dxa"/>
          </w:tcPr>
          <w:p w14:paraId="2D857B66" w14:textId="77777777" w:rsidR="00E77AB4" w:rsidRPr="007155E4" w:rsidRDefault="00E77AB4" w:rsidP="00E77AB4">
            <w:pPr>
              <w:rPr>
                <w:sz w:val="22"/>
              </w:rPr>
            </w:pPr>
          </w:p>
        </w:tc>
        <w:tc>
          <w:tcPr>
            <w:tcW w:w="1283" w:type="dxa"/>
          </w:tcPr>
          <w:p w14:paraId="74DBB87D" w14:textId="77777777" w:rsidR="00E77AB4" w:rsidRPr="007155E4" w:rsidRDefault="00E77AB4" w:rsidP="00E77AB4">
            <w:pPr>
              <w:rPr>
                <w:sz w:val="22"/>
              </w:rPr>
            </w:pPr>
          </w:p>
        </w:tc>
      </w:tr>
      <w:tr w:rsidR="00E77AB4" w:rsidRPr="007155E4" w14:paraId="5E54FEBE" w14:textId="77777777" w:rsidTr="00B07D1B">
        <w:tc>
          <w:tcPr>
            <w:tcW w:w="1980" w:type="dxa"/>
          </w:tcPr>
          <w:p w14:paraId="6BFF31D0" w14:textId="77777777" w:rsidR="00E77AB4" w:rsidRPr="00911AF3" w:rsidRDefault="00E77AB4" w:rsidP="00E77AB4">
            <w:pPr>
              <w:rPr>
                <w:b/>
                <w:sz w:val="22"/>
              </w:rPr>
            </w:pPr>
            <w:r w:rsidRPr="00911AF3">
              <w:rPr>
                <w:b/>
                <w:sz w:val="22"/>
              </w:rPr>
              <w:lastRenderedPageBreak/>
              <w:t>Health</w:t>
            </w:r>
          </w:p>
        </w:tc>
        <w:tc>
          <w:tcPr>
            <w:tcW w:w="2520" w:type="dxa"/>
          </w:tcPr>
          <w:p w14:paraId="3826E835" w14:textId="77777777" w:rsidR="00E77AB4" w:rsidRPr="007155E4" w:rsidRDefault="00E77AB4" w:rsidP="00E77AB4">
            <w:pPr>
              <w:rPr>
                <w:sz w:val="22"/>
              </w:rPr>
            </w:pPr>
          </w:p>
        </w:tc>
        <w:tc>
          <w:tcPr>
            <w:tcW w:w="1417" w:type="dxa"/>
          </w:tcPr>
          <w:p w14:paraId="47A7059B" w14:textId="77777777" w:rsidR="00E77AB4" w:rsidRPr="007155E4" w:rsidRDefault="00E77AB4" w:rsidP="00E77AB4">
            <w:pPr>
              <w:rPr>
                <w:sz w:val="22"/>
              </w:rPr>
            </w:pPr>
          </w:p>
        </w:tc>
        <w:tc>
          <w:tcPr>
            <w:tcW w:w="1350" w:type="dxa"/>
          </w:tcPr>
          <w:p w14:paraId="6D8EE8AB" w14:textId="77777777" w:rsidR="00E77AB4" w:rsidRPr="007155E4" w:rsidRDefault="00E77AB4" w:rsidP="00E77AB4">
            <w:pPr>
              <w:rPr>
                <w:sz w:val="22"/>
              </w:rPr>
            </w:pPr>
          </w:p>
        </w:tc>
        <w:tc>
          <w:tcPr>
            <w:tcW w:w="1350" w:type="dxa"/>
          </w:tcPr>
          <w:p w14:paraId="1E80CE67" w14:textId="77777777" w:rsidR="00E77AB4" w:rsidRPr="007155E4" w:rsidRDefault="00E77AB4" w:rsidP="00E77AB4">
            <w:pPr>
              <w:rPr>
                <w:sz w:val="22"/>
              </w:rPr>
            </w:pPr>
          </w:p>
        </w:tc>
        <w:tc>
          <w:tcPr>
            <w:tcW w:w="1283" w:type="dxa"/>
          </w:tcPr>
          <w:p w14:paraId="4E7AF6A5" w14:textId="77777777" w:rsidR="00E77AB4" w:rsidRPr="007155E4" w:rsidRDefault="00E77AB4" w:rsidP="00E77AB4">
            <w:pPr>
              <w:rPr>
                <w:sz w:val="22"/>
              </w:rPr>
            </w:pPr>
          </w:p>
        </w:tc>
      </w:tr>
      <w:tr w:rsidR="007D2B44" w:rsidRPr="007155E4" w14:paraId="71F0FF7D" w14:textId="77777777" w:rsidTr="00B07D1B">
        <w:tc>
          <w:tcPr>
            <w:tcW w:w="1980" w:type="dxa"/>
          </w:tcPr>
          <w:p w14:paraId="7DBDA0F4" w14:textId="13E62338" w:rsidR="007D2B44" w:rsidRPr="007D2B44" w:rsidRDefault="007D2B44" w:rsidP="007D2B44">
            <w:pPr>
              <w:rPr>
                <w:sz w:val="22"/>
              </w:rPr>
            </w:pPr>
          </w:p>
        </w:tc>
        <w:tc>
          <w:tcPr>
            <w:tcW w:w="2520" w:type="dxa"/>
          </w:tcPr>
          <w:p w14:paraId="6ED499FD" w14:textId="5AAFB77E" w:rsidR="007D2B44" w:rsidRPr="007155E4" w:rsidRDefault="007D2B44" w:rsidP="007D2B44">
            <w:pPr>
              <w:rPr>
                <w:sz w:val="22"/>
              </w:rPr>
            </w:pPr>
            <w:r w:rsidRPr="007D2B44">
              <w:rPr>
                <w:sz w:val="22"/>
              </w:rPr>
              <w:t>Medical products, appliances, and equipment</w:t>
            </w:r>
          </w:p>
        </w:tc>
        <w:tc>
          <w:tcPr>
            <w:tcW w:w="1417" w:type="dxa"/>
          </w:tcPr>
          <w:p w14:paraId="6D2467BB" w14:textId="77777777" w:rsidR="007D2B44" w:rsidRPr="007155E4" w:rsidRDefault="007D2B44" w:rsidP="007D2B44">
            <w:pPr>
              <w:rPr>
                <w:sz w:val="22"/>
              </w:rPr>
            </w:pPr>
          </w:p>
        </w:tc>
        <w:tc>
          <w:tcPr>
            <w:tcW w:w="1350" w:type="dxa"/>
          </w:tcPr>
          <w:p w14:paraId="28AC75A2" w14:textId="77777777" w:rsidR="007D2B44" w:rsidRPr="007155E4" w:rsidRDefault="007D2B44" w:rsidP="007D2B44">
            <w:pPr>
              <w:rPr>
                <w:sz w:val="22"/>
              </w:rPr>
            </w:pPr>
          </w:p>
        </w:tc>
        <w:tc>
          <w:tcPr>
            <w:tcW w:w="1350" w:type="dxa"/>
          </w:tcPr>
          <w:p w14:paraId="7B2995B3" w14:textId="77777777" w:rsidR="007D2B44" w:rsidRPr="007155E4" w:rsidRDefault="007D2B44" w:rsidP="007D2B44">
            <w:pPr>
              <w:rPr>
                <w:sz w:val="22"/>
              </w:rPr>
            </w:pPr>
          </w:p>
        </w:tc>
        <w:tc>
          <w:tcPr>
            <w:tcW w:w="1283" w:type="dxa"/>
          </w:tcPr>
          <w:p w14:paraId="0560E9AB" w14:textId="77777777" w:rsidR="007D2B44" w:rsidRPr="007155E4" w:rsidRDefault="007D2B44" w:rsidP="007D2B44">
            <w:pPr>
              <w:rPr>
                <w:sz w:val="22"/>
              </w:rPr>
            </w:pPr>
          </w:p>
        </w:tc>
      </w:tr>
      <w:tr w:rsidR="007D2B44" w:rsidRPr="007155E4" w14:paraId="5094A710" w14:textId="77777777" w:rsidTr="00B07D1B">
        <w:tc>
          <w:tcPr>
            <w:tcW w:w="1980" w:type="dxa"/>
          </w:tcPr>
          <w:p w14:paraId="6778BF19" w14:textId="7EE1D21D" w:rsidR="007D2B44" w:rsidRPr="007D2B44" w:rsidRDefault="007D2B44" w:rsidP="007D2B44">
            <w:pPr>
              <w:rPr>
                <w:sz w:val="22"/>
              </w:rPr>
            </w:pPr>
          </w:p>
        </w:tc>
        <w:tc>
          <w:tcPr>
            <w:tcW w:w="2520" w:type="dxa"/>
          </w:tcPr>
          <w:p w14:paraId="1E480045" w14:textId="497AF824" w:rsidR="007D2B44" w:rsidRPr="007155E4" w:rsidRDefault="007D2B44" w:rsidP="007D2B44">
            <w:pPr>
              <w:rPr>
                <w:sz w:val="22"/>
              </w:rPr>
            </w:pPr>
            <w:r w:rsidRPr="007D2B44">
              <w:rPr>
                <w:sz w:val="22"/>
              </w:rPr>
              <w:t>Outpatient services</w:t>
            </w:r>
          </w:p>
        </w:tc>
        <w:tc>
          <w:tcPr>
            <w:tcW w:w="1417" w:type="dxa"/>
          </w:tcPr>
          <w:p w14:paraId="4B3F16E8" w14:textId="77777777" w:rsidR="007D2B44" w:rsidRPr="007155E4" w:rsidRDefault="007D2B44" w:rsidP="007D2B44">
            <w:pPr>
              <w:rPr>
                <w:sz w:val="22"/>
              </w:rPr>
            </w:pPr>
          </w:p>
        </w:tc>
        <w:tc>
          <w:tcPr>
            <w:tcW w:w="1350" w:type="dxa"/>
          </w:tcPr>
          <w:p w14:paraId="4E5E92D4" w14:textId="77777777" w:rsidR="007D2B44" w:rsidRPr="007155E4" w:rsidRDefault="007D2B44" w:rsidP="007D2B44">
            <w:pPr>
              <w:rPr>
                <w:sz w:val="22"/>
              </w:rPr>
            </w:pPr>
          </w:p>
        </w:tc>
        <w:tc>
          <w:tcPr>
            <w:tcW w:w="1350" w:type="dxa"/>
          </w:tcPr>
          <w:p w14:paraId="1D33B2F9" w14:textId="77777777" w:rsidR="007D2B44" w:rsidRPr="007155E4" w:rsidRDefault="007D2B44" w:rsidP="007D2B44">
            <w:pPr>
              <w:rPr>
                <w:sz w:val="22"/>
              </w:rPr>
            </w:pPr>
          </w:p>
        </w:tc>
        <w:tc>
          <w:tcPr>
            <w:tcW w:w="1283" w:type="dxa"/>
          </w:tcPr>
          <w:p w14:paraId="6365B9C5" w14:textId="77777777" w:rsidR="007D2B44" w:rsidRPr="007155E4" w:rsidRDefault="007D2B44" w:rsidP="007D2B44">
            <w:pPr>
              <w:rPr>
                <w:sz w:val="22"/>
              </w:rPr>
            </w:pPr>
          </w:p>
        </w:tc>
      </w:tr>
      <w:tr w:rsidR="007D2B44" w:rsidRPr="007155E4" w14:paraId="05BA9AF6" w14:textId="77777777" w:rsidTr="00B07D1B">
        <w:tc>
          <w:tcPr>
            <w:tcW w:w="1980" w:type="dxa"/>
          </w:tcPr>
          <w:p w14:paraId="53EC1FFA" w14:textId="38469A45" w:rsidR="007D2B44" w:rsidRPr="007D2B44" w:rsidRDefault="007D2B44" w:rsidP="007D2B44">
            <w:pPr>
              <w:rPr>
                <w:sz w:val="22"/>
              </w:rPr>
            </w:pPr>
          </w:p>
        </w:tc>
        <w:tc>
          <w:tcPr>
            <w:tcW w:w="2520" w:type="dxa"/>
          </w:tcPr>
          <w:p w14:paraId="2493A9B1" w14:textId="790F431C" w:rsidR="007D2B44" w:rsidRPr="007155E4" w:rsidRDefault="007D2B44" w:rsidP="007D2B44">
            <w:pPr>
              <w:rPr>
                <w:sz w:val="22"/>
              </w:rPr>
            </w:pPr>
            <w:r w:rsidRPr="007D2B44">
              <w:rPr>
                <w:sz w:val="22"/>
              </w:rPr>
              <w:t>Hospital services</w:t>
            </w:r>
          </w:p>
        </w:tc>
        <w:tc>
          <w:tcPr>
            <w:tcW w:w="1417" w:type="dxa"/>
          </w:tcPr>
          <w:p w14:paraId="4FE1A60B" w14:textId="77777777" w:rsidR="007D2B44" w:rsidRPr="007155E4" w:rsidRDefault="007D2B44" w:rsidP="007D2B44">
            <w:pPr>
              <w:rPr>
                <w:sz w:val="22"/>
              </w:rPr>
            </w:pPr>
          </w:p>
        </w:tc>
        <w:tc>
          <w:tcPr>
            <w:tcW w:w="1350" w:type="dxa"/>
          </w:tcPr>
          <w:p w14:paraId="1EABDD6C" w14:textId="77777777" w:rsidR="007D2B44" w:rsidRPr="007155E4" w:rsidRDefault="007D2B44" w:rsidP="007D2B44">
            <w:pPr>
              <w:rPr>
                <w:sz w:val="22"/>
              </w:rPr>
            </w:pPr>
          </w:p>
        </w:tc>
        <w:tc>
          <w:tcPr>
            <w:tcW w:w="1350" w:type="dxa"/>
          </w:tcPr>
          <w:p w14:paraId="425A4184" w14:textId="77777777" w:rsidR="007D2B44" w:rsidRPr="007155E4" w:rsidRDefault="007D2B44" w:rsidP="007D2B44">
            <w:pPr>
              <w:rPr>
                <w:sz w:val="22"/>
              </w:rPr>
            </w:pPr>
          </w:p>
        </w:tc>
        <w:tc>
          <w:tcPr>
            <w:tcW w:w="1283" w:type="dxa"/>
          </w:tcPr>
          <w:p w14:paraId="1B903128" w14:textId="77777777" w:rsidR="007D2B44" w:rsidRDefault="007D2B44" w:rsidP="007D2B44">
            <w:pPr>
              <w:rPr>
                <w:sz w:val="22"/>
              </w:rPr>
            </w:pPr>
          </w:p>
        </w:tc>
      </w:tr>
      <w:tr w:rsidR="007D2B44" w:rsidRPr="007155E4" w14:paraId="3514CB26" w14:textId="77777777" w:rsidTr="00B07D1B">
        <w:tc>
          <w:tcPr>
            <w:tcW w:w="1980" w:type="dxa"/>
          </w:tcPr>
          <w:p w14:paraId="596BAD10" w14:textId="018C2F13" w:rsidR="007D2B44" w:rsidRDefault="007D2B44" w:rsidP="007D2B44">
            <w:pPr>
              <w:rPr>
                <w:b/>
                <w:sz w:val="22"/>
              </w:rPr>
            </w:pPr>
            <w:r w:rsidRPr="00911AF3">
              <w:rPr>
                <w:b/>
                <w:sz w:val="22"/>
              </w:rPr>
              <w:t>Education</w:t>
            </w:r>
          </w:p>
        </w:tc>
        <w:tc>
          <w:tcPr>
            <w:tcW w:w="2520" w:type="dxa"/>
          </w:tcPr>
          <w:p w14:paraId="12DB29F7" w14:textId="77777777" w:rsidR="007D2B44" w:rsidRPr="007155E4" w:rsidRDefault="007D2B44" w:rsidP="007D2B44">
            <w:pPr>
              <w:rPr>
                <w:sz w:val="22"/>
              </w:rPr>
            </w:pPr>
          </w:p>
        </w:tc>
        <w:tc>
          <w:tcPr>
            <w:tcW w:w="1417" w:type="dxa"/>
          </w:tcPr>
          <w:p w14:paraId="7CE59276" w14:textId="77777777" w:rsidR="007D2B44" w:rsidRPr="007155E4" w:rsidRDefault="007D2B44" w:rsidP="007D2B44">
            <w:pPr>
              <w:rPr>
                <w:sz w:val="22"/>
              </w:rPr>
            </w:pPr>
          </w:p>
        </w:tc>
        <w:tc>
          <w:tcPr>
            <w:tcW w:w="1350" w:type="dxa"/>
          </w:tcPr>
          <w:p w14:paraId="0E30BFBE" w14:textId="77777777" w:rsidR="007D2B44" w:rsidRPr="007155E4" w:rsidRDefault="007D2B44" w:rsidP="007D2B44">
            <w:pPr>
              <w:rPr>
                <w:sz w:val="22"/>
              </w:rPr>
            </w:pPr>
          </w:p>
        </w:tc>
        <w:tc>
          <w:tcPr>
            <w:tcW w:w="1350" w:type="dxa"/>
          </w:tcPr>
          <w:p w14:paraId="7F388DB3" w14:textId="77777777" w:rsidR="007D2B44" w:rsidRPr="007155E4" w:rsidRDefault="007D2B44" w:rsidP="007D2B44">
            <w:pPr>
              <w:rPr>
                <w:sz w:val="22"/>
              </w:rPr>
            </w:pPr>
          </w:p>
        </w:tc>
        <w:tc>
          <w:tcPr>
            <w:tcW w:w="1283" w:type="dxa"/>
          </w:tcPr>
          <w:p w14:paraId="37A0F647" w14:textId="77777777" w:rsidR="007D2B44" w:rsidRDefault="007D2B44" w:rsidP="007D2B44">
            <w:pPr>
              <w:rPr>
                <w:sz w:val="22"/>
              </w:rPr>
            </w:pPr>
          </w:p>
        </w:tc>
      </w:tr>
      <w:tr w:rsidR="007D2B44" w:rsidRPr="007155E4" w14:paraId="675A73B1" w14:textId="77777777" w:rsidTr="00B07D1B">
        <w:tc>
          <w:tcPr>
            <w:tcW w:w="1980" w:type="dxa"/>
          </w:tcPr>
          <w:p w14:paraId="45864B5B" w14:textId="77777777" w:rsidR="007D2B44" w:rsidRPr="00911AF3" w:rsidRDefault="007D2B44" w:rsidP="007D2B44">
            <w:pPr>
              <w:rPr>
                <w:b/>
                <w:sz w:val="22"/>
              </w:rPr>
            </w:pPr>
            <w:r w:rsidRPr="00911AF3">
              <w:rPr>
                <w:b/>
                <w:sz w:val="22"/>
              </w:rPr>
              <w:t>Transport</w:t>
            </w:r>
          </w:p>
        </w:tc>
        <w:tc>
          <w:tcPr>
            <w:tcW w:w="2520" w:type="dxa"/>
          </w:tcPr>
          <w:p w14:paraId="4C05C018" w14:textId="77777777" w:rsidR="007D2B44" w:rsidRPr="007155E4" w:rsidRDefault="007D2B44" w:rsidP="007D2B44">
            <w:pPr>
              <w:rPr>
                <w:sz w:val="22"/>
              </w:rPr>
            </w:pPr>
          </w:p>
        </w:tc>
        <w:tc>
          <w:tcPr>
            <w:tcW w:w="1417" w:type="dxa"/>
          </w:tcPr>
          <w:p w14:paraId="13A730FD" w14:textId="77777777" w:rsidR="007D2B44" w:rsidRPr="007155E4" w:rsidRDefault="007D2B44" w:rsidP="007D2B44">
            <w:pPr>
              <w:rPr>
                <w:sz w:val="22"/>
              </w:rPr>
            </w:pPr>
          </w:p>
        </w:tc>
        <w:tc>
          <w:tcPr>
            <w:tcW w:w="1350" w:type="dxa"/>
          </w:tcPr>
          <w:p w14:paraId="100F0C57" w14:textId="77777777" w:rsidR="007D2B44" w:rsidRPr="007155E4" w:rsidRDefault="007D2B44" w:rsidP="007D2B44">
            <w:pPr>
              <w:rPr>
                <w:sz w:val="22"/>
              </w:rPr>
            </w:pPr>
          </w:p>
        </w:tc>
        <w:tc>
          <w:tcPr>
            <w:tcW w:w="1350" w:type="dxa"/>
          </w:tcPr>
          <w:p w14:paraId="2C592273" w14:textId="77777777" w:rsidR="007D2B44" w:rsidRPr="007155E4" w:rsidRDefault="007D2B44" w:rsidP="007D2B44">
            <w:pPr>
              <w:rPr>
                <w:sz w:val="22"/>
              </w:rPr>
            </w:pPr>
          </w:p>
        </w:tc>
        <w:tc>
          <w:tcPr>
            <w:tcW w:w="1283" w:type="dxa"/>
          </w:tcPr>
          <w:p w14:paraId="728B5C22" w14:textId="77777777" w:rsidR="007D2B44" w:rsidRPr="007155E4" w:rsidRDefault="007D2B44" w:rsidP="007D2B44">
            <w:pPr>
              <w:rPr>
                <w:sz w:val="22"/>
              </w:rPr>
            </w:pPr>
          </w:p>
        </w:tc>
      </w:tr>
      <w:tr w:rsidR="007D2B44" w:rsidRPr="007155E4" w14:paraId="45A763AA" w14:textId="77777777" w:rsidTr="00B07D1B">
        <w:tc>
          <w:tcPr>
            <w:tcW w:w="1980" w:type="dxa"/>
          </w:tcPr>
          <w:p w14:paraId="14154A82" w14:textId="77777777" w:rsidR="007D2B44" w:rsidRPr="00911AF3" w:rsidRDefault="007D2B44" w:rsidP="007D2B44">
            <w:pPr>
              <w:rPr>
                <w:b/>
                <w:sz w:val="22"/>
              </w:rPr>
            </w:pPr>
          </w:p>
        </w:tc>
        <w:tc>
          <w:tcPr>
            <w:tcW w:w="2520" w:type="dxa"/>
          </w:tcPr>
          <w:p w14:paraId="0FD824B6" w14:textId="2EEFC468" w:rsidR="007D2B44" w:rsidRPr="007155E4" w:rsidRDefault="007D2B44" w:rsidP="007D2B44">
            <w:pPr>
              <w:rPr>
                <w:sz w:val="22"/>
              </w:rPr>
            </w:pPr>
            <w:r w:rsidRPr="007155E4">
              <w:rPr>
                <w:sz w:val="22"/>
              </w:rPr>
              <w:t>P</w:t>
            </w:r>
            <w:r>
              <w:rPr>
                <w:sz w:val="22"/>
              </w:rPr>
              <w:t>ersonal</w:t>
            </w:r>
            <w:r w:rsidRPr="007155E4">
              <w:rPr>
                <w:sz w:val="22"/>
              </w:rPr>
              <w:t xml:space="preserve"> vehicle purchases</w:t>
            </w:r>
          </w:p>
        </w:tc>
        <w:tc>
          <w:tcPr>
            <w:tcW w:w="1417" w:type="dxa"/>
          </w:tcPr>
          <w:p w14:paraId="72051888" w14:textId="77777777" w:rsidR="007D2B44" w:rsidRPr="007155E4" w:rsidRDefault="007D2B44" w:rsidP="007D2B44">
            <w:pPr>
              <w:rPr>
                <w:sz w:val="22"/>
              </w:rPr>
            </w:pPr>
          </w:p>
        </w:tc>
        <w:tc>
          <w:tcPr>
            <w:tcW w:w="1350" w:type="dxa"/>
          </w:tcPr>
          <w:p w14:paraId="488AFF02" w14:textId="77777777" w:rsidR="007D2B44" w:rsidRPr="007155E4" w:rsidRDefault="007D2B44" w:rsidP="007D2B44">
            <w:pPr>
              <w:rPr>
                <w:sz w:val="22"/>
              </w:rPr>
            </w:pPr>
          </w:p>
        </w:tc>
        <w:tc>
          <w:tcPr>
            <w:tcW w:w="1350" w:type="dxa"/>
          </w:tcPr>
          <w:p w14:paraId="1765D542" w14:textId="77777777" w:rsidR="007D2B44" w:rsidRPr="007155E4" w:rsidRDefault="007D2B44" w:rsidP="007D2B44">
            <w:pPr>
              <w:rPr>
                <w:sz w:val="22"/>
              </w:rPr>
            </w:pPr>
          </w:p>
        </w:tc>
        <w:tc>
          <w:tcPr>
            <w:tcW w:w="1283" w:type="dxa"/>
          </w:tcPr>
          <w:p w14:paraId="38B2FD2C" w14:textId="77777777" w:rsidR="007D2B44" w:rsidRPr="007155E4" w:rsidRDefault="007D2B44" w:rsidP="007D2B44">
            <w:pPr>
              <w:rPr>
                <w:sz w:val="22"/>
              </w:rPr>
            </w:pPr>
          </w:p>
        </w:tc>
      </w:tr>
      <w:tr w:rsidR="007D2B44" w:rsidRPr="007155E4" w14:paraId="036B72B8" w14:textId="77777777" w:rsidTr="00B07D1B">
        <w:tc>
          <w:tcPr>
            <w:tcW w:w="1980" w:type="dxa"/>
          </w:tcPr>
          <w:p w14:paraId="41A75310" w14:textId="77777777" w:rsidR="007D2B44" w:rsidRPr="00911AF3" w:rsidRDefault="007D2B44" w:rsidP="007D2B44">
            <w:pPr>
              <w:rPr>
                <w:b/>
                <w:sz w:val="22"/>
              </w:rPr>
            </w:pPr>
          </w:p>
        </w:tc>
        <w:tc>
          <w:tcPr>
            <w:tcW w:w="2520" w:type="dxa"/>
          </w:tcPr>
          <w:p w14:paraId="4B2A72A4" w14:textId="29A7A828" w:rsidR="007D2B44" w:rsidRPr="007155E4" w:rsidRDefault="007D2B44" w:rsidP="007D2B44">
            <w:pPr>
              <w:rPr>
                <w:sz w:val="22"/>
              </w:rPr>
            </w:pPr>
            <w:r>
              <w:rPr>
                <w:sz w:val="22"/>
              </w:rPr>
              <w:t>Personal</w:t>
            </w:r>
            <w:r w:rsidRPr="007155E4">
              <w:rPr>
                <w:sz w:val="22"/>
              </w:rPr>
              <w:t xml:space="preserve"> vehicle operation</w:t>
            </w:r>
          </w:p>
        </w:tc>
        <w:tc>
          <w:tcPr>
            <w:tcW w:w="1417" w:type="dxa"/>
          </w:tcPr>
          <w:p w14:paraId="367CD1A6" w14:textId="77777777" w:rsidR="007D2B44" w:rsidRPr="007155E4" w:rsidRDefault="007D2B44" w:rsidP="007D2B44">
            <w:pPr>
              <w:rPr>
                <w:sz w:val="22"/>
              </w:rPr>
            </w:pPr>
          </w:p>
        </w:tc>
        <w:tc>
          <w:tcPr>
            <w:tcW w:w="1350" w:type="dxa"/>
          </w:tcPr>
          <w:p w14:paraId="6D839F80" w14:textId="77777777" w:rsidR="007D2B44" w:rsidRPr="007155E4" w:rsidRDefault="007D2B44" w:rsidP="007D2B44">
            <w:pPr>
              <w:rPr>
                <w:sz w:val="22"/>
              </w:rPr>
            </w:pPr>
          </w:p>
        </w:tc>
        <w:tc>
          <w:tcPr>
            <w:tcW w:w="1350" w:type="dxa"/>
          </w:tcPr>
          <w:p w14:paraId="6D8AD54D" w14:textId="77777777" w:rsidR="007D2B44" w:rsidRPr="007155E4" w:rsidRDefault="007D2B44" w:rsidP="007D2B44">
            <w:pPr>
              <w:rPr>
                <w:sz w:val="22"/>
              </w:rPr>
            </w:pPr>
          </w:p>
        </w:tc>
        <w:tc>
          <w:tcPr>
            <w:tcW w:w="1283" w:type="dxa"/>
          </w:tcPr>
          <w:p w14:paraId="0225E915" w14:textId="77777777" w:rsidR="007D2B44" w:rsidRPr="007155E4" w:rsidRDefault="007D2B44" w:rsidP="007D2B44">
            <w:pPr>
              <w:rPr>
                <w:sz w:val="22"/>
              </w:rPr>
            </w:pPr>
          </w:p>
        </w:tc>
      </w:tr>
      <w:tr w:rsidR="007D2B44" w:rsidRPr="007155E4" w14:paraId="23F65176" w14:textId="77777777" w:rsidTr="00B07D1B">
        <w:tc>
          <w:tcPr>
            <w:tcW w:w="1980" w:type="dxa"/>
          </w:tcPr>
          <w:p w14:paraId="4C1CB724" w14:textId="77777777" w:rsidR="007D2B44" w:rsidRPr="00911AF3" w:rsidRDefault="007D2B44" w:rsidP="007D2B44">
            <w:pPr>
              <w:rPr>
                <w:b/>
                <w:sz w:val="22"/>
              </w:rPr>
            </w:pPr>
          </w:p>
        </w:tc>
        <w:tc>
          <w:tcPr>
            <w:tcW w:w="2520" w:type="dxa"/>
          </w:tcPr>
          <w:p w14:paraId="04AAB6B1" w14:textId="5ED2A37C" w:rsidR="007D2B44" w:rsidRPr="007155E4" w:rsidRDefault="007D2B44" w:rsidP="007D2B44">
            <w:pPr>
              <w:rPr>
                <w:sz w:val="22"/>
              </w:rPr>
            </w:pPr>
            <w:r w:rsidRPr="007155E4">
              <w:rPr>
                <w:sz w:val="22"/>
              </w:rPr>
              <w:t>P</w:t>
            </w:r>
            <w:r>
              <w:rPr>
                <w:sz w:val="22"/>
              </w:rPr>
              <w:t>ersonal</w:t>
            </w:r>
            <w:r w:rsidRPr="007155E4">
              <w:rPr>
                <w:sz w:val="22"/>
              </w:rPr>
              <w:t xml:space="preserve"> passenger transport</w:t>
            </w:r>
          </w:p>
        </w:tc>
        <w:tc>
          <w:tcPr>
            <w:tcW w:w="1417" w:type="dxa"/>
          </w:tcPr>
          <w:p w14:paraId="242F4798" w14:textId="77777777" w:rsidR="007D2B44" w:rsidRPr="007155E4" w:rsidRDefault="007D2B44" w:rsidP="007D2B44">
            <w:pPr>
              <w:rPr>
                <w:sz w:val="22"/>
              </w:rPr>
            </w:pPr>
          </w:p>
        </w:tc>
        <w:tc>
          <w:tcPr>
            <w:tcW w:w="1350" w:type="dxa"/>
          </w:tcPr>
          <w:p w14:paraId="44DA5AE6" w14:textId="77777777" w:rsidR="007D2B44" w:rsidRPr="007155E4" w:rsidRDefault="007D2B44" w:rsidP="007D2B44">
            <w:pPr>
              <w:rPr>
                <w:sz w:val="22"/>
              </w:rPr>
            </w:pPr>
          </w:p>
        </w:tc>
        <w:tc>
          <w:tcPr>
            <w:tcW w:w="1350" w:type="dxa"/>
          </w:tcPr>
          <w:p w14:paraId="07DE0ABE" w14:textId="77777777" w:rsidR="007D2B44" w:rsidRPr="007155E4" w:rsidRDefault="007D2B44" w:rsidP="007D2B44">
            <w:pPr>
              <w:rPr>
                <w:sz w:val="22"/>
              </w:rPr>
            </w:pPr>
          </w:p>
        </w:tc>
        <w:tc>
          <w:tcPr>
            <w:tcW w:w="1283" w:type="dxa"/>
          </w:tcPr>
          <w:p w14:paraId="6C4EBEB0" w14:textId="77777777" w:rsidR="007D2B44" w:rsidRPr="007155E4" w:rsidRDefault="007D2B44" w:rsidP="007D2B44">
            <w:pPr>
              <w:rPr>
                <w:sz w:val="22"/>
              </w:rPr>
            </w:pPr>
          </w:p>
        </w:tc>
      </w:tr>
      <w:tr w:rsidR="007D2B44" w:rsidRPr="007155E4" w14:paraId="22EF4503" w14:textId="77777777" w:rsidTr="00B07D1B">
        <w:tc>
          <w:tcPr>
            <w:tcW w:w="1980" w:type="dxa"/>
          </w:tcPr>
          <w:p w14:paraId="3B9FE885" w14:textId="77777777" w:rsidR="007D2B44" w:rsidRPr="00911AF3" w:rsidRDefault="007D2B44" w:rsidP="007D2B44">
            <w:pPr>
              <w:rPr>
                <w:b/>
                <w:sz w:val="22"/>
              </w:rPr>
            </w:pPr>
            <w:r w:rsidRPr="00911AF3">
              <w:rPr>
                <w:b/>
                <w:sz w:val="22"/>
              </w:rPr>
              <w:t>Communication</w:t>
            </w:r>
          </w:p>
        </w:tc>
        <w:tc>
          <w:tcPr>
            <w:tcW w:w="2520" w:type="dxa"/>
          </w:tcPr>
          <w:p w14:paraId="00A80931" w14:textId="77777777" w:rsidR="007D2B44" w:rsidRPr="007155E4" w:rsidRDefault="007D2B44" w:rsidP="007D2B44">
            <w:pPr>
              <w:rPr>
                <w:sz w:val="22"/>
              </w:rPr>
            </w:pPr>
          </w:p>
        </w:tc>
        <w:tc>
          <w:tcPr>
            <w:tcW w:w="1417" w:type="dxa"/>
          </w:tcPr>
          <w:p w14:paraId="49754C3B" w14:textId="77777777" w:rsidR="007D2B44" w:rsidRPr="007155E4" w:rsidRDefault="007D2B44" w:rsidP="007D2B44">
            <w:pPr>
              <w:rPr>
                <w:sz w:val="22"/>
              </w:rPr>
            </w:pPr>
          </w:p>
        </w:tc>
        <w:tc>
          <w:tcPr>
            <w:tcW w:w="1350" w:type="dxa"/>
          </w:tcPr>
          <w:p w14:paraId="33FA4C73" w14:textId="77777777" w:rsidR="007D2B44" w:rsidRPr="007155E4" w:rsidRDefault="007D2B44" w:rsidP="007D2B44">
            <w:pPr>
              <w:rPr>
                <w:sz w:val="22"/>
              </w:rPr>
            </w:pPr>
          </w:p>
        </w:tc>
        <w:tc>
          <w:tcPr>
            <w:tcW w:w="1350" w:type="dxa"/>
          </w:tcPr>
          <w:p w14:paraId="2453B4FD" w14:textId="77777777" w:rsidR="007D2B44" w:rsidRPr="007155E4" w:rsidRDefault="007D2B44" w:rsidP="007D2B44">
            <w:pPr>
              <w:rPr>
                <w:sz w:val="22"/>
              </w:rPr>
            </w:pPr>
          </w:p>
        </w:tc>
        <w:tc>
          <w:tcPr>
            <w:tcW w:w="1283" w:type="dxa"/>
          </w:tcPr>
          <w:p w14:paraId="3A532640" w14:textId="77777777" w:rsidR="007D2B44" w:rsidRPr="007155E4" w:rsidRDefault="007D2B44" w:rsidP="007D2B44">
            <w:pPr>
              <w:rPr>
                <w:sz w:val="22"/>
              </w:rPr>
            </w:pPr>
          </w:p>
        </w:tc>
      </w:tr>
      <w:tr w:rsidR="007D2B44" w:rsidRPr="007155E4" w14:paraId="73AB207E" w14:textId="77777777" w:rsidTr="00B07D1B">
        <w:tc>
          <w:tcPr>
            <w:tcW w:w="1980" w:type="dxa"/>
          </w:tcPr>
          <w:p w14:paraId="50373CCF" w14:textId="77777777" w:rsidR="007D2B44" w:rsidRPr="00911AF3" w:rsidRDefault="007D2B44" w:rsidP="007D2B44">
            <w:pPr>
              <w:rPr>
                <w:b/>
                <w:sz w:val="22"/>
              </w:rPr>
            </w:pPr>
            <w:r w:rsidRPr="00911AF3">
              <w:rPr>
                <w:b/>
                <w:sz w:val="22"/>
              </w:rPr>
              <w:t>Recreation &amp; culture</w:t>
            </w:r>
          </w:p>
        </w:tc>
        <w:tc>
          <w:tcPr>
            <w:tcW w:w="2520" w:type="dxa"/>
          </w:tcPr>
          <w:p w14:paraId="7224BE4B" w14:textId="77777777" w:rsidR="007D2B44" w:rsidRPr="007155E4" w:rsidRDefault="007D2B44" w:rsidP="007D2B44">
            <w:pPr>
              <w:rPr>
                <w:sz w:val="22"/>
              </w:rPr>
            </w:pPr>
          </w:p>
        </w:tc>
        <w:tc>
          <w:tcPr>
            <w:tcW w:w="1417" w:type="dxa"/>
          </w:tcPr>
          <w:p w14:paraId="06A52F12" w14:textId="77777777" w:rsidR="007D2B44" w:rsidRPr="007155E4" w:rsidRDefault="007D2B44" w:rsidP="007D2B44">
            <w:pPr>
              <w:rPr>
                <w:sz w:val="22"/>
              </w:rPr>
            </w:pPr>
          </w:p>
        </w:tc>
        <w:tc>
          <w:tcPr>
            <w:tcW w:w="1350" w:type="dxa"/>
          </w:tcPr>
          <w:p w14:paraId="0A0B87B4" w14:textId="77777777" w:rsidR="007D2B44" w:rsidRPr="007155E4" w:rsidRDefault="007D2B44" w:rsidP="007D2B44">
            <w:pPr>
              <w:rPr>
                <w:sz w:val="22"/>
              </w:rPr>
            </w:pPr>
          </w:p>
        </w:tc>
        <w:tc>
          <w:tcPr>
            <w:tcW w:w="1350" w:type="dxa"/>
          </w:tcPr>
          <w:p w14:paraId="7761C6C6" w14:textId="77777777" w:rsidR="007D2B44" w:rsidRPr="007155E4" w:rsidRDefault="007D2B44" w:rsidP="007D2B44">
            <w:pPr>
              <w:rPr>
                <w:sz w:val="22"/>
              </w:rPr>
            </w:pPr>
          </w:p>
        </w:tc>
        <w:tc>
          <w:tcPr>
            <w:tcW w:w="1283" w:type="dxa"/>
          </w:tcPr>
          <w:p w14:paraId="7D139795" w14:textId="77777777" w:rsidR="007D2B44" w:rsidRPr="007155E4" w:rsidRDefault="007D2B44" w:rsidP="007D2B44">
            <w:pPr>
              <w:rPr>
                <w:sz w:val="22"/>
              </w:rPr>
            </w:pPr>
          </w:p>
        </w:tc>
      </w:tr>
      <w:tr w:rsidR="007D2B44" w:rsidRPr="007155E4" w14:paraId="27718EBE" w14:textId="77777777" w:rsidTr="00B07D1B">
        <w:tc>
          <w:tcPr>
            <w:tcW w:w="1980" w:type="dxa"/>
          </w:tcPr>
          <w:p w14:paraId="070A7B3C" w14:textId="77777777" w:rsidR="007D2B44" w:rsidRPr="00911AF3" w:rsidRDefault="007D2B44" w:rsidP="007D2B44">
            <w:pPr>
              <w:rPr>
                <w:b/>
                <w:sz w:val="22"/>
              </w:rPr>
            </w:pPr>
            <w:r w:rsidRPr="00911AF3">
              <w:rPr>
                <w:b/>
                <w:sz w:val="22"/>
              </w:rPr>
              <w:t>Miscellaneous goods &amp; services</w:t>
            </w:r>
          </w:p>
        </w:tc>
        <w:tc>
          <w:tcPr>
            <w:tcW w:w="2520" w:type="dxa"/>
          </w:tcPr>
          <w:p w14:paraId="38267135" w14:textId="77777777" w:rsidR="007D2B44" w:rsidRPr="007155E4" w:rsidRDefault="007D2B44" w:rsidP="007D2B44">
            <w:pPr>
              <w:rPr>
                <w:sz w:val="22"/>
              </w:rPr>
            </w:pPr>
          </w:p>
        </w:tc>
        <w:tc>
          <w:tcPr>
            <w:tcW w:w="1417" w:type="dxa"/>
          </w:tcPr>
          <w:p w14:paraId="35D1D1E0" w14:textId="77777777" w:rsidR="007D2B44" w:rsidRPr="007155E4" w:rsidRDefault="007D2B44" w:rsidP="007D2B44">
            <w:pPr>
              <w:rPr>
                <w:sz w:val="22"/>
              </w:rPr>
            </w:pPr>
          </w:p>
        </w:tc>
        <w:tc>
          <w:tcPr>
            <w:tcW w:w="1350" w:type="dxa"/>
          </w:tcPr>
          <w:p w14:paraId="4D6D4D20" w14:textId="77777777" w:rsidR="007D2B44" w:rsidRPr="007155E4" w:rsidRDefault="007D2B44" w:rsidP="007D2B44">
            <w:pPr>
              <w:rPr>
                <w:sz w:val="22"/>
              </w:rPr>
            </w:pPr>
          </w:p>
        </w:tc>
        <w:tc>
          <w:tcPr>
            <w:tcW w:w="1350" w:type="dxa"/>
          </w:tcPr>
          <w:p w14:paraId="75349ACA" w14:textId="77777777" w:rsidR="007D2B44" w:rsidRPr="007155E4" w:rsidRDefault="007D2B44" w:rsidP="007D2B44">
            <w:pPr>
              <w:rPr>
                <w:sz w:val="22"/>
              </w:rPr>
            </w:pPr>
          </w:p>
        </w:tc>
        <w:tc>
          <w:tcPr>
            <w:tcW w:w="1283" w:type="dxa"/>
          </w:tcPr>
          <w:p w14:paraId="7E23333C" w14:textId="77777777" w:rsidR="007D2B44" w:rsidRPr="007155E4" w:rsidRDefault="007D2B44" w:rsidP="007D2B44">
            <w:pPr>
              <w:rPr>
                <w:sz w:val="22"/>
              </w:rPr>
            </w:pPr>
          </w:p>
        </w:tc>
      </w:tr>
    </w:tbl>
    <w:p w14:paraId="4A7DD1EF" w14:textId="77777777" w:rsidR="00527381" w:rsidRDefault="00527381" w:rsidP="00BE6D74"/>
    <w:p w14:paraId="57EB9F88" w14:textId="77777777" w:rsidR="00527381" w:rsidRDefault="00527381" w:rsidP="00527381">
      <w:r>
        <w:br w:type="page"/>
      </w:r>
    </w:p>
    <w:p w14:paraId="0553F8DB" w14:textId="06BF5AC1" w:rsidR="008941F0" w:rsidRDefault="008941F0" w:rsidP="00F92A4C">
      <w:pPr>
        <w:pStyle w:val="Heading2"/>
      </w:pPr>
      <w:r>
        <w:lastRenderedPageBreak/>
        <w:t>4.2 Adjusting secondary data on household expenditures to our methodology</w:t>
      </w:r>
      <w:r w:rsidR="00B24E4C">
        <w:t xml:space="preserve"> so that preliminary NFNH/Food ratio can be calculated</w:t>
      </w:r>
    </w:p>
    <w:p w14:paraId="017E91E0" w14:textId="2F12676E" w:rsidR="00E77AB4" w:rsidRPr="008941F0" w:rsidRDefault="00B24E4C" w:rsidP="00E77AB4">
      <w:pPr>
        <w:keepNext/>
        <w:ind w:left="-360" w:right="-540"/>
        <w:rPr>
          <w:b/>
          <w:szCs w:val="24"/>
        </w:rPr>
      </w:pPr>
      <w:r w:rsidRPr="008941F0">
        <w:rPr>
          <w:b/>
          <w:szCs w:val="24"/>
        </w:rPr>
        <w:t>TABLE 1</w:t>
      </w:r>
      <w:r>
        <w:rPr>
          <w:b/>
          <w:szCs w:val="24"/>
        </w:rPr>
        <w:t>1</w:t>
      </w:r>
      <w:r w:rsidRPr="008941F0">
        <w:rPr>
          <w:b/>
          <w:szCs w:val="24"/>
        </w:rPr>
        <w:t>. ESTIMATING NFNH TO FOOD RATIO WITH ADJUSTMENTS USING RECENT SECONDARY DATA ON HOUSEHOLD EXPENDITURE</w:t>
      </w:r>
    </w:p>
    <w:p w14:paraId="6FAEE735" w14:textId="60C0BA55" w:rsidR="00E77AB4" w:rsidRPr="008941F0" w:rsidRDefault="00B24E4C" w:rsidP="00E77AB4">
      <w:pPr>
        <w:keepNext/>
        <w:ind w:left="-360"/>
        <w:rPr>
          <w:b/>
          <w:szCs w:val="24"/>
        </w:rPr>
      </w:pPr>
      <w:r w:rsidRPr="008941F0">
        <w:rPr>
          <w:b/>
          <w:szCs w:val="24"/>
        </w:rPr>
        <w:t xml:space="preserve"> LOCATION</w:t>
      </w:r>
      <w:r>
        <w:rPr>
          <w:b/>
          <w:szCs w:val="24"/>
        </w:rPr>
        <w:t>__________________________________________________________________</w:t>
      </w:r>
      <w:r w:rsidRPr="008941F0">
        <w:rPr>
          <w:b/>
          <w:szCs w:val="24"/>
        </w:rPr>
        <w:t xml:space="preserve"> </w:t>
      </w:r>
      <w:r w:rsidR="00E77AB4" w:rsidRPr="008941F0">
        <w:rPr>
          <w:b/>
          <w:szCs w:val="24"/>
        </w:rPr>
        <w:t>_____________________________________________________________________________</w:t>
      </w:r>
    </w:p>
    <w:tbl>
      <w:tblPr>
        <w:tblStyle w:val="TableGrid"/>
        <w:tblW w:w="10170" w:type="dxa"/>
        <w:tblInd w:w="-252" w:type="dxa"/>
        <w:tblLayout w:type="fixed"/>
        <w:tblLook w:val="04A0" w:firstRow="1" w:lastRow="0" w:firstColumn="1" w:lastColumn="0" w:noHBand="0" w:noVBand="1"/>
      </w:tblPr>
      <w:tblGrid>
        <w:gridCol w:w="2070"/>
        <w:gridCol w:w="2340"/>
        <w:gridCol w:w="1440"/>
        <w:gridCol w:w="2970"/>
        <w:gridCol w:w="1350"/>
      </w:tblGrid>
      <w:tr w:rsidR="00620C02" w:rsidRPr="007155E4" w14:paraId="72DAB470" w14:textId="77777777" w:rsidTr="00620C02">
        <w:trPr>
          <w:tblHeader/>
        </w:trPr>
        <w:tc>
          <w:tcPr>
            <w:tcW w:w="2070" w:type="dxa"/>
            <w:vMerge w:val="restart"/>
          </w:tcPr>
          <w:p w14:paraId="23E8DC3C" w14:textId="77777777" w:rsidR="00620C02" w:rsidRPr="007155E4" w:rsidRDefault="00620C02" w:rsidP="00E77AB4">
            <w:pPr>
              <w:keepNext/>
              <w:rPr>
                <w:b/>
                <w:sz w:val="22"/>
              </w:rPr>
            </w:pPr>
            <w:r w:rsidRPr="007155E4">
              <w:rPr>
                <w:b/>
                <w:sz w:val="22"/>
              </w:rPr>
              <w:t>Major expenditure group (change if necessary)</w:t>
            </w:r>
          </w:p>
        </w:tc>
        <w:tc>
          <w:tcPr>
            <w:tcW w:w="3780" w:type="dxa"/>
            <w:gridSpan w:val="2"/>
          </w:tcPr>
          <w:p w14:paraId="3755B21B" w14:textId="77777777" w:rsidR="00620C02" w:rsidRPr="007155E4" w:rsidRDefault="00620C02" w:rsidP="00E77AB4">
            <w:pPr>
              <w:keepNext/>
              <w:rPr>
                <w:b/>
                <w:sz w:val="22"/>
              </w:rPr>
            </w:pPr>
            <w:r>
              <w:rPr>
                <w:b/>
                <w:sz w:val="22"/>
              </w:rPr>
              <w:t>Secondary data</w:t>
            </w:r>
          </w:p>
        </w:tc>
        <w:tc>
          <w:tcPr>
            <w:tcW w:w="4320" w:type="dxa"/>
            <w:gridSpan w:val="2"/>
          </w:tcPr>
          <w:p w14:paraId="6D9E7425" w14:textId="77777777" w:rsidR="00620C02" w:rsidRPr="007155E4" w:rsidRDefault="00620C02" w:rsidP="00E77AB4">
            <w:pPr>
              <w:keepNext/>
              <w:rPr>
                <w:b/>
                <w:sz w:val="22"/>
              </w:rPr>
            </w:pPr>
            <w:r>
              <w:rPr>
                <w:b/>
                <w:sz w:val="22"/>
              </w:rPr>
              <w:t>Adjustments</w:t>
            </w:r>
          </w:p>
        </w:tc>
      </w:tr>
      <w:tr w:rsidR="00620C02" w:rsidRPr="007155E4" w14:paraId="62D46385" w14:textId="77777777" w:rsidTr="00620C02">
        <w:trPr>
          <w:tblHeader/>
        </w:trPr>
        <w:tc>
          <w:tcPr>
            <w:tcW w:w="2070" w:type="dxa"/>
            <w:vMerge/>
          </w:tcPr>
          <w:p w14:paraId="4B491669" w14:textId="77777777" w:rsidR="00620C02" w:rsidRPr="007155E4" w:rsidRDefault="00620C02" w:rsidP="00E77AB4">
            <w:pPr>
              <w:keepNext/>
              <w:rPr>
                <w:b/>
                <w:sz w:val="22"/>
              </w:rPr>
            </w:pPr>
          </w:p>
        </w:tc>
        <w:tc>
          <w:tcPr>
            <w:tcW w:w="2340" w:type="dxa"/>
          </w:tcPr>
          <w:p w14:paraId="4DED9F5F" w14:textId="77777777" w:rsidR="00620C02" w:rsidRPr="007155E4" w:rsidRDefault="00620C02" w:rsidP="00E77AB4">
            <w:pPr>
              <w:keepNext/>
              <w:rPr>
                <w:b/>
                <w:sz w:val="22"/>
              </w:rPr>
            </w:pPr>
            <w:r w:rsidRPr="007155E4">
              <w:rPr>
                <w:b/>
                <w:sz w:val="22"/>
              </w:rPr>
              <w:t>Sub-major expenditure group</w:t>
            </w:r>
            <w:r>
              <w:rPr>
                <w:b/>
                <w:sz w:val="22"/>
              </w:rPr>
              <w:t xml:space="preserve"> (change as necessary)</w:t>
            </w:r>
          </w:p>
        </w:tc>
        <w:tc>
          <w:tcPr>
            <w:tcW w:w="1440" w:type="dxa"/>
          </w:tcPr>
          <w:p w14:paraId="3007E890" w14:textId="77777777" w:rsidR="00620C02" w:rsidRPr="007155E4" w:rsidRDefault="00620C02" w:rsidP="00E77AB4">
            <w:pPr>
              <w:keepNext/>
              <w:rPr>
                <w:b/>
                <w:sz w:val="22"/>
              </w:rPr>
            </w:pPr>
            <w:r w:rsidRPr="007155E4">
              <w:rPr>
                <w:b/>
                <w:sz w:val="22"/>
              </w:rPr>
              <w:t xml:space="preserve">% Expenditure </w:t>
            </w:r>
            <w:r>
              <w:rPr>
                <w:b/>
                <w:sz w:val="22"/>
              </w:rPr>
              <w:t>in</w:t>
            </w:r>
            <w:r w:rsidRPr="007155E4">
              <w:rPr>
                <w:b/>
                <w:sz w:val="22"/>
              </w:rPr>
              <w:t xml:space="preserve"> </w:t>
            </w:r>
            <w:r>
              <w:rPr>
                <w:b/>
                <w:sz w:val="22"/>
              </w:rPr>
              <w:t xml:space="preserve">secondary data </w:t>
            </w:r>
            <w:r w:rsidRPr="007155E4">
              <w:rPr>
                <w:b/>
                <w:sz w:val="22"/>
              </w:rPr>
              <w:t xml:space="preserve"> </w:t>
            </w:r>
          </w:p>
        </w:tc>
        <w:tc>
          <w:tcPr>
            <w:tcW w:w="2970" w:type="dxa"/>
          </w:tcPr>
          <w:p w14:paraId="3A71A91D" w14:textId="77777777" w:rsidR="00620C02" w:rsidRPr="007155E4" w:rsidRDefault="00620C02" w:rsidP="00E77AB4">
            <w:pPr>
              <w:keepNext/>
              <w:rPr>
                <w:b/>
                <w:sz w:val="22"/>
              </w:rPr>
            </w:pPr>
            <w:r w:rsidRPr="007155E4">
              <w:rPr>
                <w:b/>
                <w:sz w:val="22"/>
              </w:rPr>
              <w:t>Adjustments explanation</w:t>
            </w:r>
          </w:p>
        </w:tc>
        <w:tc>
          <w:tcPr>
            <w:tcW w:w="1350" w:type="dxa"/>
          </w:tcPr>
          <w:p w14:paraId="35719E58" w14:textId="77777777" w:rsidR="00620C02" w:rsidRPr="007155E4" w:rsidRDefault="00620C02" w:rsidP="00E77AB4">
            <w:pPr>
              <w:keepNext/>
              <w:rPr>
                <w:b/>
                <w:sz w:val="22"/>
              </w:rPr>
            </w:pPr>
            <w:r w:rsidRPr="007155E4">
              <w:rPr>
                <w:b/>
                <w:sz w:val="22"/>
              </w:rPr>
              <w:t>% after adjustment</w:t>
            </w:r>
            <w:r>
              <w:rPr>
                <w:b/>
                <w:sz w:val="22"/>
              </w:rPr>
              <w:t xml:space="preserve"> </w:t>
            </w:r>
          </w:p>
        </w:tc>
      </w:tr>
      <w:tr w:rsidR="00E77AB4" w:rsidRPr="007155E4" w14:paraId="1EACEA01" w14:textId="77777777" w:rsidTr="00620C02">
        <w:tc>
          <w:tcPr>
            <w:tcW w:w="2070" w:type="dxa"/>
          </w:tcPr>
          <w:p w14:paraId="08FABF16" w14:textId="77777777" w:rsidR="00E77AB4" w:rsidRPr="007155E4" w:rsidRDefault="00E77AB4" w:rsidP="00E77AB4">
            <w:pPr>
              <w:rPr>
                <w:sz w:val="22"/>
              </w:rPr>
            </w:pPr>
            <w:r w:rsidRPr="007155E4">
              <w:rPr>
                <w:sz w:val="22"/>
              </w:rPr>
              <w:t>Food</w:t>
            </w:r>
          </w:p>
        </w:tc>
        <w:tc>
          <w:tcPr>
            <w:tcW w:w="2340" w:type="dxa"/>
          </w:tcPr>
          <w:p w14:paraId="16815356" w14:textId="0679F0EB" w:rsidR="00E77AB4" w:rsidRPr="007155E4" w:rsidRDefault="00E77AB4" w:rsidP="00E77AB4">
            <w:pPr>
              <w:rPr>
                <w:sz w:val="22"/>
              </w:rPr>
            </w:pPr>
          </w:p>
        </w:tc>
        <w:tc>
          <w:tcPr>
            <w:tcW w:w="1440" w:type="dxa"/>
          </w:tcPr>
          <w:p w14:paraId="7A66C163" w14:textId="77777777" w:rsidR="00E77AB4" w:rsidRPr="007155E4" w:rsidRDefault="00E77AB4" w:rsidP="00E77AB4">
            <w:pPr>
              <w:rPr>
                <w:sz w:val="22"/>
              </w:rPr>
            </w:pPr>
          </w:p>
        </w:tc>
        <w:tc>
          <w:tcPr>
            <w:tcW w:w="2970" w:type="dxa"/>
          </w:tcPr>
          <w:p w14:paraId="5315E72E" w14:textId="77777777" w:rsidR="00E77AB4" w:rsidRPr="007155E4" w:rsidRDefault="00E77AB4" w:rsidP="00E77AB4">
            <w:pPr>
              <w:rPr>
                <w:sz w:val="22"/>
              </w:rPr>
            </w:pPr>
          </w:p>
        </w:tc>
        <w:tc>
          <w:tcPr>
            <w:tcW w:w="1350" w:type="dxa"/>
          </w:tcPr>
          <w:p w14:paraId="0A529F10" w14:textId="77777777" w:rsidR="00E77AB4" w:rsidRPr="007155E4" w:rsidRDefault="00E77AB4" w:rsidP="00E77AB4">
            <w:pPr>
              <w:rPr>
                <w:sz w:val="22"/>
              </w:rPr>
            </w:pPr>
          </w:p>
        </w:tc>
      </w:tr>
      <w:tr w:rsidR="00E77AB4" w:rsidRPr="007155E4" w14:paraId="03F807BE" w14:textId="77777777" w:rsidTr="00620C02">
        <w:tc>
          <w:tcPr>
            <w:tcW w:w="2070" w:type="dxa"/>
          </w:tcPr>
          <w:p w14:paraId="6A99DCE3" w14:textId="77777777" w:rsidR="00E77AB4" w:rsidRPr="007155E4" w:rsidRDefault="00E77AB4" w:rsidP="00E77AB4">
            <w:pPr>
              <w:rPr>
                <w:sz w:val="22"/>
              </w:rPr>
            </w:pPr>
          </w:p>
        </w:tc>
        <w:tc>
          <w:tcPr>
            <w:tcW w:w="2340" w:type="dxa"/>
          </w:tcPr>
          <w:p w14:paraId="2BBBD6F8" w14:textId="77777777" w:rsidR="00E77AB4" w:rsidRPr="007155E4" w:rsidRDefault="00E77AB4" w:rsidP="00E77AB4">
            <w:pPr>
              <w:rPr>
                <w:sz w:val="22"/>
              </w:rPr>
            </w:pPr>
            <w:r w:rsidRPr="007155E4">
              <w:rPr>
                <w:sz w:val="22"/>
              </w:rPr>
              <w:t>Food</w:t>
            </w:r>
            <w:r>
              <w:rPr>
                <w:sz w:val="22"/>
              </w:rPr>
              <w:t xml:space="preserve"> &amp; non-alcoholic beverage</w:t>
            </w:r>
            <w:r w:rsidR="00527381">
              <w:rPr>
                <w:sz w:val="22"/>
              </w:rPr>
              <w:t>s</w:t>
            </w:r>
          </w:p>
        </w:tc>
        <w:tc>
          <w:tcPr>
            <w:tcW w:w="1440" w:type="dxa"/>
          </w:tcPr>
          <w:p w14:paraId="6032AE26" w14:textId="77777777" w:rsidR="00E77AB4" w:rsidRPr="007155E4" w:rsidRDefault="00E77AB4" w:rsidP="00E77AB4">
            <w:pPr>
              <w:rPr>
                <w:sz w:val="22"/>
              </w:rPr>
            </w:pPr>
          </w:p>
        </w:tc>
        <w:tc>
          <w:tcPr>
            <w:tcW w:w="2970" w:type="dxa"/>
          </w:tcPr>
          <w:p w14:paraId="134FE1A4" w14:textId="77777777" w:rsidR="00E77AB4" w:rsidRPr="007155E4" w:rsidRDefault="00527381" w:rsidP="00E77AB4">
            <w:pPr>
              <w:rPr>
                <w:sz w:val="22"/>
              </w:rPr>
            </w:pPr>
            <w:r>
              <w:rPr>
                <w:sz w:val="22"/>
              </w:rPr>
              <w:t xml:space="preserve">When food away is included in restaurants and hotels add part of food away here. </w:t>
            </w:r>
          </w:p>
        </w:tc>
        <w:tc>
          <w:tcPr>
            <w:tcW w:w="1350" w:type="dxa"/>
          </w:tcPr>
          <w:p w14:paraId="7A901163" w14:textId="77777777" w:rsidR="00E77AB4" w:rsidRPr="007155E4" w:rsidRDefault="00E77AB4" w:rsidP="00E77AB4">
            <w:pPr>
              <w:rPr>
                <w:sz w:val="22"/>
              </w:rPr>
            </w:pPr>
          </w:p>
        </w:tc>
      </w:tr>
      <w:tr w:rsidR="00527381" w:rsidRPr="007155E4" w14:paraId="4EE710DE" w14:textId="77777777" w:rsidTr="00620C02">
        <w:tc>
          <w:tcPr>
            <w:tcW w:w="2070" w:type="dxa"/>
          </w:tcPr>
          <w:p w14:paraId="5D4DB267" w14:textId="77777777" w:rsidR="00527381" w:rsidRPr="007155E4" w:rsidRDefault="00527381" w:rsidP="00527381">
            <w:pPr>
              <w:rPr>
                <w:sz w:val="22"/>
              </w:rPr>
            </w:pPr>
          </w:p>
        </w:tc>
        <w:tc>
          <w:tcPr>
            <w:tcW w:w="2340" w:type="dxa"/>
          </w:tcPr>
          <w:p w14:paraId="08C203F8" w14:textId="77777777" w:rsidR="00527381" w:rsidRPr="007155E4" w:rsidRDefault="00527381" w:rsidP="00527381">
            <w:pPr>
              <w:rPr>
                <w:sz w:val="22"/>
              </w:rPr>
            </w:pPr>
            <w:r w:rsidRPr="007155E4">
              <w:rPr>
                <w:sz w:val="22"/>
              </w:rPr>
              <w:t>Alcohol</w:t>
            </w:r>
            <w:r>
              <w:rPr>
                <w:sz w:val="22"/>
              </w:rPr>
              <w:t xml:space="preserve"> (if included here)</w:t>
            </w:r>
          </w:p>
        </w:tc>
        <w:tc>
          <w:tcPr>
            <w:tcW w:w="1440" w:type="dxa"/>
          </w:tcPr>
          <w:p w14:paraId="161EFFD0" w14:textId="77777777" w:rsidR="00527381" w:rsidRPr="007155E4" w:rsidRDefault="00527381" w:rsidP="00527381">
            <w:pPr>
              <w:rPr>
                <w:sz w:val="22"/>
              </w:rPr>
            </w:pPr>
          </w:p>
        </w:tc>
        <w:tc>
          <w:tcPr>
            <w:tcW w:w="2970" w:type="dxa"/>
          </w:tcPr>
          <w:p w14:paraId="3E488350" w14:textId="77777777" w:rsidR="00527381" w:rsidRPr="007155E4" w:rsidRDefault="00527381" w:rsidP="00527381">
            <w:pPr>
              <w:rPr>
                <w:sz w:val="22"/>
              </w:rPr>
            </w:pPr>
            <w:r>
              <w:rPr>
                <w:sz w:val="22"/>
              </w:rPr>
              <w:t>P</w:t>
            </w:r>
            <w:r w:rsidRPr="007155E4">
              <w:rPr>
                <w:sz w:val="22"/>
              </w:rPr>
              <w:t xml:space="preserve">ut </w:t>
            </w:r>
            <w:r>
              <w:rPr>
                <w:sz w:val="22"/>
              </w:rPr>
              <w:t xml:space="preserve">alcohol into the </w:t>
            </w:r>
            <w:r w:rsidRPr="007155E4">
              <w:rPr>
                <w:sz w:val="22"/>
              </w:rPr>
              <w:t xml:space="preserve">alcohol </w:t>
            </w:r>
            <w:r>
              <w:rPr>
                <w:sz w:val="22"/>
              </w:rPr>
              <w:t xml:space="preserve">&amp; tobacco </w:t>
            </w:r>
            <w:r w:rsidRPr="007155E4">
              <w:rPr>
                <w:sz w:val="22"/>
              </w:rPr>
              <w:t>major group</w:t>
            </w:r>
            <w:r>
              <w:rPr>
                <w:sz w:val="22"/>
              </w:rPr>
              <w:t xml:space="preserve"> &amp; use 0 here</w:t>
            </w:r>
          </w:p>
        </w:tc>
        <w:tc>
          <w:tcPr>
            <w:tcW w:w="1350" w:type="dxa"/>
          </w:tcPr>
          <w:p w14:paraId="7EE2691A" w14:textId="77777777" w:rsidR="00527381" w:rsidRPr="004F5B78" w:rsidRDefault="00527381" w:rsidP="00527381">
            <w:pPr>
              <w:rPr>
                <w:sz w:val="22"/>
              </w:rPr>
            </w:pPr>
            <w:r>
              <w:rPr>
                <w:sz w:val="22"/>
              </w:rPr>
              <w:t>0</w:t>
            </w:r>
          </w:p>
        </w:tc>
      </w:tr>
      <w:tr w:rsidR="00527381" w:rsidRPr="007155E4" w14:paraId="61CEC516" w14:textId="77777777" w:rsidTr="00620C02">
        <w:tc>
          <w:tcPr>
            <w:tcW w:w="2070" w:type="dxa"/>
          </w:tcPr>
          <w:p w14:paraId="117EE965" w14:textId="77777777" w:rsidR="00527381" w:rsidRPr="007155E4" w:rsidRDefault="00527381" w:rsidP="00527381">
            <w:pPr>
              <w:rPr>
                <w:sz w:val="22"/>
              </w:rPr>
            </w:pPr>
          </w:p>
        </w:tc>
        <w:tc>
          <w:tcPr>
            <w:tcW w:w="2340" w:type="dxa"/>
          </w:tcPr>
          <w:p w14:paraId="4CCC8BE0" w14:textId="77777777" w:rsidR="00527381" w:rsidRPr="007155E4" w:rsidRDefault="00527381" w:rsidP="00527381">
            <w:pPr>
              <w:rPr>
                <w:sz w:val="22"/>
              </w:rPr>
            </w:pPr>
            <w:r>
              <w:rPr>
                <w:sz w:val="22"/>
              </w:rPr>
              <w:t xml:space="preserve">Tobacco (if included here) </w:t>
            </w:r>
          </w:p>
        </w:tc>
        <w:tc>
          <w:tcPr>
            <w:tcW w:w="1440" w:type="dxa"/>
          </w:tcPr>
          <w:p w14:paraId="5E1EF574" w14:textId="77777777" w:rsidR="00527381" w:rsidRPr="007155E4" w:rsidRDefault="00527381" w:rsidP="00527381">
            <w:pPr>
              <w:rPr>
                <w:sz w:val="22"/>
              </w:rPr>
            </w:pPr>
          </w:p>
        </w:tc>
        <w:tc>
          <w:tcPr>
            <w:tcW w:w="2970" w:type="dxa"/>
          </w:tcPr>
          <w:p w14:paraId="64BB3E40" w14:textId="77777777" w:rsidR="00527381" w:rsidRPr="007155E4" w:rsidRDefault="00527381" w:rsidP="00527381">
            <w:pPr>
              <w:rPr>
                <w:sz w:val="22"/>
              </w:rPr>
            </w:pPr>
            <w:r>
              <w:rPr>
                <w:sz w:val="22"/>
              </w:rPr>
              <w:t>Exclude tobacco. Use 0 here</w:t>
            </w:r>
          </w:p>
        </w:tc>
        <w:tc>
          <w:tcPr>
            <w:tcW w:w="1350" w:type="dxa"/>
          </w:tcPr>
          <w:p w14:paraId="7E5018A7" w14:textId="77777777" w:rsidR="00527381" w:rsidRPr="00183F5D" w:rsidRDefault="00527381" w:rsidP="00527381">
            <w:pPr>
              <w:rPr>
                <w:sz w:val="22"/>
              </w:rPr>
            </w:pPr>
            <w:r>
              <w:rPr>
                <w:sz w:val="22"/>
              </w:rPr>
              <w:t>0</w:t>
            </w:r>
          </w:p>
        </w:tc>
      </w:tr>
      <w:tr w:rsidR="00527381" w:rsidRPr="007155E4" w14:paraId="0A7AAEA9" w14:textId="77777777" w:rsidTr="00620C02">
        <w:tc>
          <w:tcPr>
            <w:tcW w:w="2070" w:type="dxa"/>
          </w:tcPr>
          <w:p w14:paraId="546BD819" w14:textId="77777777" w:rsidR="00527381" w:rsidRPr="007155E4" w:rsidRDefault="00527381" w:rsidP="00527381">
            <w:pPr>
              <w:rPr>
                <w:sz w:val="22"/>
              </w:rPr>
            </w:pPr>
          </w:p>
        </w:tc>
        <w:tc>
          <w:tcPr>
            <w:tcW w:w="2340" w:type="dxa"/>
          </w:tcPr>
          <w:p w14:paraId="484E21A1" w14:textId="77777777" w:rsidR="00527381" w:rsidRPr="007155E4" w:rsidRDefault="00527381" w:rsidP="00527381">
            <w:pPr>
              <w:rPr>
                <w:sz w:val="22"/>
              </w:rPr>
            </w:pPr>
            <w:r w:rsidRPr="007155E4">
              <w:rPr>
                <w:sz w:val="22"/>
              </w:rPr>
              <w:t>Meals away</w:t>
            </w:r>
            <w:r>
              <w:rPr>
                <w:sz w:val="22"/>
              </w:rPr>
              <w:t xml:space="preserve"> (if included here)</w:t>
            </w:r>
          </w:p>
        </w:tc>
        <w:tc>
          <w:tcPr>
            <w:tcW w:w="1440" w:type="dxa"/>
          </w:tcPr>
          <w:p w14:paraId="786D0290" w14:textId="77777777" w:rsidR="00527381" w:rsidRPr="007155E4" w:rsidRDefault="00527381" w:rsidP="00527381">
            <w:pPr>
              <w:rPr>
                <w:sz w:val="22"/>
              </w:rPr>
            </w:pPr>
          </w:p>
        </w:tc>
        <w:tc>
          <w:tcPr>
            <w:tcW w:w="2970" w:type="dxa"/>
          </w:tcPr>
          <w:p w14:paraId="09084FCB" w14:textId="77777777" w:rsidR="00527381" w:rsidRPr="00527381" w:rsidRDefault="00527381" w:rsidP="00527381">
            <w:pPr>
              <w:rPr>
                <w:sz w:val="22"/>
                <w:vertAlign w:val="superscript"/>
              </w:rPr>
            </w:pPr>
            <w:r>
              <w:rPr>
                <w:sz w:val="22"/>
              </w:rPr>
              <w:t>P</w:t>
            </w:r>
            <w:r w:rsidRPr="007155E4">
              <w:rPr>
                <w:sz w:val="22"/>
              </w:rPr>
              <w:t xml:space="preserve">ut </w:t>
            </w:r>
            <w:r>
              <w:rPr>
                <w:sz w:val="22"/>
              </w:rPr>
              <w:t>part</w:t>
            </w:r>
            <w:r w:rsidRPr="007155E4">
              <w:rPr>
                <w:sz w:val="22"/>
              </w:rPr>
              <w:t xml:space="preserve"> of </w:t>
            </w:r>
            <w:r>
              <w:rPr>
                <w:sz w:val="22"/>
              </w:rPr>
              <w:t>meals away</w:t>
            </w:r>
            <w:r w:rsidRPr="007155E4">
              <w:rPr>
                <w:sz w:val="22"/>
              </w:rPr>
              <w:t xml:space="preserve"> into restaurants</w:t>
            </w:r>
            <w:r>
              <w:rPr>
                <w:sz w:val="22"/>
              </w:rPr>
              <w:t xml:space="preserve"> &amp; subtract that part here</w:t>
            </w:r>
            <w:r>
              <w:rPr>
                <w:sz w:val="22"/>
                <w:vertAlign w:val="superscript"/>
              </w:rPr>
              <w:t>a</w:t>
            </w:r>
          </w:p>
        </w:tc>
        <w:tc>
          <w:tcPr>
            <w:tcW w:w="1350" w:type="dxa"/>
            <w:shd w:val="clear" w:color="auto" w:fill="auto"/>
          </w:tcPr>
          <w:p w14:paraId="1EE9CD6E" w14:textId="77777777" w:rsidR="00527381" w:rsidRPr="00183F5D" w:rsidRDefault="00527381" w:rsidP="00527381">
            <w:pPr>
              <w:rPr>
                <w:sz w:val="22"/>
              </w:rPr>
            </w:pPr>
          </w:p>
        </w:tc>
      </w:tr>
      <w:tr w:rsidR="00527381" w:rsidRPr="007155E4" w14:paraId="0492C815" w14:textId="77777777" w:rsidTr="00620C02">
        <w:tc>
          <w:tcPr>
            <w:tcW w:w="2070" w:type="dxa"/>
          </w:tcPr>
          <w:p w14:paraId="1F8B37A1" w14:textId="77777777" w:rsidR="00527381" w:rsidRPr="007155E4" w:rsidRDefault="00527381" w:rsidP="00527381">
            <w:pPr>
              <w:rPr>
                <w:sz w:val="22"/>
              </w:rPr>
            </w:pPr>
          </w:p>
        </w:tc>
        <w:tc>
          <w:tcPr>
            <w:tcW w:w="2340" w:type="dxa"/>
          </w:tcPr>
          <w:p w14:paraId="3AE1D1BD" w14:textId="77777777" w:rsidR="00527381" w:rsidRPr="007155E4" w:rsidRDefault="00527381" w:rsidP="00527381">
            <w:pPr>
              <w:rPr>
                <w:sz w:val="22"/>
              </w:rPr>
            </w:pPr>
            <w:r w:rsidRPr="007155E4">
              <w:rPr>
                <w:sz w:val="22"/>
              </w:rPr>
              <w:t>Cooking fuel</w:t>
            </w:r>
            <w:r>
              <w:rPr>
                <w:sz w:val="22"/>
              </w:rPr>
              <w:t xml:space="preserve"> (if included here)</w:t>
            </w:r>
          </w:p>
        </w:tc>
        <w:tc>
          <w:tcPr>
            <w:tcW w:w="1440" w:type="dxa"/>
          </w:tcPr>
          <w:p w14:paraId="0438069F" w14:textId="77777777" w:rsidR="00527381" w:rsidRPr="007155E4" w:rsidRDefault="00527381" w:rsidP="00527381">
            <w:pPr>
              <w:rPr>
                <w:sz w:val="22"/>
              </w:rPr>
            </w:pPr>
          </w:p>
        </w:tc>
        <w:tc>
          <w:tcPr>
            <w:tcW w:w="2970" w:type="dxa"/>
          </w:tcPr>
          <w:p w14:paraId="7462B5C2" w14:textId="77777777" w:rsidR="00527381" w:rsidRPr="007155E4" w:rsidRDefault="00527381" w:rsidP="00527381">
            <w:pPr>
              <w:rPr>
                <w:sz w:val="22"/>
              </w:rPr>
            </w:pPr>
            <w:r>
              <w:rPr>
                <w:sz w:val="22"/>
              </w:rPr>
              <w:t>P</w:t>
            </w:r>
            <w:r w:rsidRPr="007155E4">
              <w:rPr>
                <w:sz w:val="22"/>
              </w:rPr>
              <w:t>ut into housing</w:t>
            </w:r>
            <w:r>
              <w:rPr>
                <w:sz w:val="22"/>
              </w:rPr>
              <w:t xml:space="preserve"> &amp; use 0 here</w:t>
            </w:r>
          </w:p>
        </w:tc>
        <w:tc>
          <w:tcPr>
            <w:tcW w:w="1350" w:type="dxa"/>
            <w:shd w:val="clear" w:color="auto" w:fill="auto"/>
          </w:tcPr>
          <w:p w14:paraId="09E3D5EE" w14:textId="77777777" w:rsidR="00527381" w:rsidRPr="00183F5D" w:rsidRDefault="00527381" w:rsidP="00527381">
            <w:pPr>
              <w:rPr>
                <w:sz w:val="22"/>
              </w:rPr>
            </w:pPr>
            <w:r w:rsidRPr="00183F5D">
              <w:rPr>
                <w:sz w:val="22"/>
              </w:rPr>
              <w:t>0</w:t>
            </w:r>
          </w:p>
        </w:tc>
      </w:tr>
      <w:tr w:rsidR="00527381" w:rsidRPr="007155E4" w14:paraId="506B144F" w14:textId="77777777" w:rsidTr="00620C02">
        <w:tc>
          <w:tcPr>
            <w:tcW w:w="2070" w:type="dxa"/>
          </w:tcPr>
          <w:p w14:paraId="0E127F16" w14:textId="77777777" w:rsidR="00527381" w:rsidRPr="00472E54" w:rsidRDefault="00527381" w:rsidP="00527381">
            <w:pPr>
              <w:rPr>
                <w:b/>
                <w:sz w:val="22"/>
              </w:rPr>
            </w:pPr>
            <w:r w:rsidRPr="00472E54">
              <w:rPr>
                <w:b/>
                <w:sz w:val="22"/>
              </w:rPr>
              <w:t>TOTAL FOOD</w:t>
            </w:r>
          </w:p>
        </w:tc>
        <w:tc>
          <w:tcPr>
            <w:tcW w:w="2340" w:type="dxa"/>
            <w:shd w:val="clear" w:color="auto" w:fill="F2F2F2" w:themeFill="background1" w:themeFillShade="F2"/>
          </w:tcPr>
          <w:p w14:paraId="76A21DF8" w14:textId="77777777" w:rsidR="00527381" w:rsidRPr="007155E4" w:rsidRDefault="00527381" w:rsidP="00527381">
            <w:pPr>
              <w:rPr>
                <w:sz w:val="22"/>
              </w:rPr>
            </w:pPr>
          </w:p>
        </w:tc>
        <w:tc>
          <w:tcPr>
            <w:tcW w:w="1440" w:type="dxa"/>
            <w:shd w:val="clear" w:color="auto" w:fill="F2F2F2" w:themeFill="background1" w:themeFillShade="F2"/>
          </w:tcPr>
          <w:p w14:paraId="4464AF06" w14:textId="77777777" w:rsidR="00527381" w:rsidRPr="007155E4" w:rsidRDefault="00527381" w:rsidP="00527381">
            <w:pPr>
              <w:rPr>
                <w:sz w:val="22"/>
              </w:rPr>
            </w:pPr>
          </w:p>
        </w:tc>
        <w:tc>
          <w:tcPr>
            <w:tcW w:w="2970" w:type="dxa"/>
            <w:shd w:val="clear" w:color="auto" w:fill="F2F2F2" w:themeFill="background1" w:themeFillShade="F2"/>
          </w:tcPr>
          <w:p w14:paraId="659B63CD" w14:textId="77777777" w:rsidR="00527381" w:rsidRPr="007155E4" w:rsidRDefault="00527381" w:rsidP="00527381">
            <w:pPr>
              <w:rPr>
                <w:sz w:val="22"/>
              </w:rPr>
            </w:pPr>
          </w:p>
        </w:tc>
        <w:tc>
          <w:tcPr>
            <w:tcW w:w="1350" w:type="dxa"/>
            <w:shd w:val="clear" w:color="auto" w:fill="auto"/>
          </w:tcPr>
          <w:p w14:paraId="15509B86" w14:textId="77777777" w:rsidR="00527381" w:rsidRPr="00183F5D" w:rsidRDefault="00527381" w:rsidP="00527381">
            <w:pPr>
              <w:rPr>
                <w:sz w:val="22"/>
              </w:rPr>
            </w:pPr>
          </w:p>
        </w:tc>
      </w:tr>
      <w:tr w:rsidR="00527381" w:rsidRPr="007155E4" w14:paraId="2BCC4549" w14:textId="77777777" w:rsidTr="00620C02">
        <w:tc>
          <w:tcPr>
            <w:tcW w:w="2070" w:type="dxa"/>
          </w:tcPr>
          <w:p w14:paraId="36F6F01E" w14:textId="77777777" w:rsidR="00527381" w:rsidRPr="007155E4" w:rsidRDefault="00527381" w:rsidP="00527381">
            <w:pPr>
              <w:rPr>
                <w:sz w:val="22"/>
              </w:rPr>
            </w:pPr>
            <w:r w:rsidRPr="007155E4">
              <w:rPr>
                <w:sz w:val="22"/>
              </w:rPr>
              <w:t>Housing</w:t>
            </w:r>
          </w:p>
        </w:tc>
        <w:tc>
          <w:tcPr>
            <w:tcW w:w="2340" w:type="dxa"/>
          </w:tcPr>
          <w:p w14:paraId="3A668B6F" w14:textId="77777777" w:rsidR="00527381" w:rsidRPr="007155E4" w:rsidRDefault="00527381" w:rsidP="00527381">
            <w:pPr>
              <w:rPr>
                <w:sz w:val="22"/>
              </w:rPr>
            </w:pPr>
          </w:p>
        </w:tc>
        <w:tc>
          <w:tcPr>
            <w:tcW w:w="1440" w:type="dxa"/>
          </w:tcPr>
          <w:p w14:paraId="0B0007AE" w14:textId="77777777" w:rsidR="00527381" w:rsidRPr="007155E4" w:rsidRDefault="00527381" w:rsidP="00527381">
            <w:pPr>
              <w:rPr>
                <w:sz w:val="22"/>
              </w:rPr>
            </w:pPr>
          </w:p>
        </w:tc>
        <w:tc>
          <w:tcPr>
            <w:tcW w:w="2970" w:type="dxa"/>
          </w:tcPr>
          <w:p w14:paraId="1B335656" w14:textId="77777777" w:rsidR="00527381" w:rsidRPr="007155E4" w:rsidRDefault="00527381" w:rsidP="00527381">
            <w:pPr>
              <w:rPr>
                <w:sz w:val="22"/>
              </w:rPr>
            </w:pPr>
            <w:r>
              <w:rPr>
                <w:sz w:val="22"/>
              </w:rPr>
              <w:t>Add cooking fuel % WHEN cooking fuel is included in food. .</w:t>
            </w:r>
          </w:p>
        </w:tc>
        <w:tc>
          <w:tcPr>
            <w:tcW w:w="1350" w:type="dxa"/>
            <w:shd w:val="clear" w:color="auto" w:fill="auto"/>
          </w:tcPr>
          <w:p w14:paraId="1B83D698" w14:textId="77777777" w:rsidR="00527381" w:rsidRPr="00183F5D" w:rsidRDefault="00527381" w:rsidP="00527381">
            <w:pPr>
              <w:rPr>
                <w:sz w:val="22"/>
              </w:rPr>
            </w:pPr>
          </w:p>
        </w:tc>
      </w:tr>
      <w:tr w:rsidR="00527381" w:rsidRPr="007155E4" w14:paraId="72F02B72" w14:textId="77777777" w:rsidTr="00620C02">
        <w:tc>
          <w:tcPr>
            <w:tcW w:w="2070" w:type="dxa"/>
          </w:tcPr>
          <w:p w14:paraId="568AC09C" w14:textId="77777777" w:rsidR="00527381" w:rsidRPr="007155E4" w:rsidRDefault="00527381" w:rsidP="00527381">
            <w:pPr>
              <w:rPr>
                <w:sz w:val="22"/>
              </w:rPr>
            </w:pPr>
            <w:r w:rsidRPr="007155E4">
              <w:rPr>
                <w:sz w:val="22"/>
              </w:rPr>
              <w:t>Alcohol</w:t>
            </w:r>
            <w:r>
              <w:rPr>
                <w:sz w:val="22"/>
              </w:rPr>
              <w:t xml:space="preserve"> &amp;</w:t>
            </w:r>
            <w:r w:rsidRPr="007155E4">
              <w:rPr>
                <w:sz w:val="22"/>
              </w:rPr>
              <w:t xml:space="preserve"> tobacco </w:t>
            </w:r>
          </w:p>
        </w:tc>
        <w:tc>
          <w:tcPr>
            <w:tcW w:w="2340" w:type="dxa"/>
          </w:tcPr>
          <w:p w14:paraId="240BF844" w14:textId="77777777" w:rsidR="00527381" w:rsidRPr="007155E4" w:rsidRDefault="00527381" w:rsidP="00527381">
            <w:pPr>
              <w:rPr>
                <w:sz w:val="22"/>
              </w:rPr>
            </w:pPr>
          </w:p>
        </w:tc>
        <w:tc>
          <w:tcPr>
            <w:tcW w:w="1440" w:type="dxa"/>
          </w:tcPr>
          <w:p w14:paraId="7A400923" w14:textId="77777777" w:rsidR="00527381" w:rsidRPr="007155E4" w:rsidRDefault="00527381" w:rsidP="00527381">
            <w:pPr>
              <w:rPr>
                <w:sz w:val="22"/>
              </w:rPr>
            </w:pPr>
          </w:p>
        </w:tc>
        <w:tc>
          <w:tcPr>
            <w:tcW w:w="2970" w:type="dxa"/>
          </w:tcPr>
          <w:p w14:paraId="05AB8C03" w14:textId="77777777" w:rsidR="00527381" w:rsidRPr="007155E4" w:rsidRDefault="00527381" w:rsidP="00527381">
            <w:pPr>
              <w:rPr>
                <w:sz w:val="22"/>
              </w:rPr>
            </w:pPr>
          </w:p>
        </w:tc>
        <w:tc>
          <w:tcPr>
            <w:tcW w:w="1350" w:type="dxa"/>
            <w:shd w:val="clear" w:color="auto" w:fill="auto"/>
          </w:tcPr>
          <w:p w14:paraId="21271227" w14:textId="77777777" w:rsidR="00527381" w:rsidRPr="00183F5D" w:rsidRDefault="00527381" w:rsidP="00527381">
            <w:pPr>
              <w:rPr>
                <w:sz w:val="22"/>
              </w:rPr>
            </w:pPr>
          </w:p>
        </w:tc>
      </w:tr>
      <w:tr w:rsidR="00527381" w:rsidRPr="007155E4" w14:paraId="0A18B481" w14:textId="77777777" w:rsidTr="00620C02">
        <w:tc>
          <w:tcPr>
            <w:tcW w:w="2070" w:type="dxa"/>
          </w:tcPr>
          <w:p w14:paraId="02BFA6FC" w14:textId="77777777" w:rsidR="00527381" w:rsidRPr="007155E4" w:rsidRDefault="00527381" w:rsidP="00527381">
            <w:pPr>
              <w:rPr>
                <w:sz w:val="22"/>
              </w:rPr>
            </w:pPr>
          </w:p>
        </w:tc>
        <w:tc>
          <w:tcPr>
            <w:tcW w:w="2340" w:type="dxa"/>
          </w:tcPr>
          <w:p w14:paraId="0D75BAB0" w14:textId="77777777" w:rsidR="00527381" w:rsidRPr="007155E4" w:rsidRDefault="00527381" w:rsidP="00527381">
            <w:pPr>
              <w:rPr>
                <w:sz w:val="22"/>
              </w:rPr>
            </w:pPr>
            <w:r w:rsidRPr="007155E4">
              <w:rPr>
                <w:sz w:val="22"/>
              </w:rPr>
              <w:t>Alcohol</w:t>
            </w:r>
            <w:r>
              <w:rPr>
                <w:sz w:val="22"/>
              </w:rPr>
              <w:t xml:space="preserve"> (if included here)</w:t>
            </w:r>
          </w:p>
        </w:tc>
        <w:tc>
          <w:tcPr>
            <w:tcW w:w="1440" w:type="dxa"/>
          </w:tcPr>
          <w:p w14:paraId="78879AB3" w14:textId="77777777" w:rsidR="00527381" w:rsidRPr="007155E4" w:rsidRDefault="00527381" w:rsidP="00527381">
            <w:pPr>
              <w:rPr>
                <w:sz w:val="22"/>
              </w:rPr>
            </w:pPr>
          </w:p>
        </w:tc>
        <w:tc>
          <w:tcPr>
            <w:tcW w:w="2970" w:type="dxa"/>
          </w:tcPr>
          <w:p w14:paraId="0546AEAE" w14:textId="77777777" w:rsidR="00527381" w:rsidRDefault="00527381" w:rsidP="00527381">
            <w:pPr>
              <w:rPr>
                <w:sz w:val="22"/>
              </w:rPr>
            </w:pPr>
            <w:r>
              <w:rPr>
                <w:sz w:val="22"/>
              </w:rPr>
              <w:t>(WHEN alcohol was in food group) Add here.</w:t>
            </w:r>
            <w:r w:rsidRPr="007155E4">
              <w:rPr>
                <w:sz w:val="22"/>
              </w:rPr>
              <w:t xml:space="preserve"> </w:t>
            </w:r>
            <w:r>
              <w:rPr>
                <w:sz w:val="22"/>
              </w:rPr>
              <w:t>R</w:t>
            </w:r>
            <w:r w:rsidRPr="007155E4">
              <w:rPr>
                <w:sz w:val="22"/>
              </w:rPr>
              <w:t>educe if excessive</w:t>
            </w:r>
            <w:r>
              <w:rPr>
                <w:sz w:val="22"/>
              </w:rPr>
              <w:t>.</w:t>
            </w:r>
          </w:p>
          <w:p w14:paraId="03A80130" w14:textId="77777777" w:rsidR="00527381" w:rsidRPr="007155E4" w:rsidRDefault="00527381" w:rsidP="00527381">
            <w:pPr>
              <w:rPr>
                <w:sz w:val="22"/>
              </w:rPr>
            </w:pPr>
            <w:r>
              <w:rPr>
                <w:sz w:val="22"/>
              </w:rPr>
              <w:t>(WHEN</w:t>
            </w:r>
            <w:r w:rsidRPr="007155E4">
              <w:rPr>
                <w:sz w:val="22"/>
              </w:rPr>
              <w:t xml:space="preserve"> </w:t>
            </w:r>
            <w:r>
              <w:rPr>
                <w:sz w:val="22"/>
              </w:rPr>
              <w:t>alcohol was here) Put same amount here)</w:t>
            </w:r>
          </w:p>
        </w:tc>
        <w:tc>
          <w:tcPr>
            <w:tcW w:w="1350" w:type="dxa"/>
            <w:shd w:val="clear" w:color="auto" w:fill="auto"/>
          </w:tcPr>
          <w:p w14:paraId="5F4235D9" w14:textId="77777777" w:rsidR="00527381" w:rsidRPr="00183F5D" w:rsidRDefault="00527381" w:rsidP="00527381">
            <w:pPr>
              <w:rPr>
                <w:sz w:val="22"/>
              </w:rPr>
            </w:pPr>
          </w:p>
        </w:tc>
      </w:tr>
      <w:tr w:rsidR="00527381" w:rsidRPr="007155E4" w14:paraId="5A275B2F" w14:textId="77777777" w:rsidTr="00620C02">
        <w:tc>
          <w:tcPr>
            <w:tcW w:w="2070" w:type="dxa"/>
          </w:tcPr>
          <w:p w14:paraId="70D17733" w14:textId="77777777" w:rsidR="00527381" w:rsidRPr="007155E4" w:rsidRDefault="00527381" w:rsidP="00527381">
            <w:pPr>
              <w:rPr>
                <w:sz w:val="22"/>
              </w:rPr>
            </w:pPr>
          </w:p>
        </w:tc>
        <w:tc>
          <w:tcPr>
            <w:tcW w:w="2340" w:type="dxa"/>
          </w:tcPr>
          <w:p w14:paraId="2ED6E487" w14:textId="18AEF5E5" w:rsidR="00527381" w:rsidRPr="007155E4" w:rsidRDefault="00527381" w:rsidP="00527381">
            <w:pPr>
              <w:rPr>
                <w:sz w:val="22"/>
              </w:rPr>
            </w:pPr>
            <w:r w:rsidRPr="007155E4">
              <w:rPr>
                <w:sz w:val="22"/>
              </w:rPr>
              <w:t xml:space="preserve">Tobacco </w:t>
            </w:r>
            <w:r w:rsidR="00B42975">
              <w:rPr>
                <w:sz w:val="22"/>
              </w:rPr>
              <w:t>(if included here)</w:t>
            </w:r>
          </w:p>
        </w:tc>
        <w:tc>
          <w:tcPr>
            <w:tcW w:w="1440" w:type="dxa"/>
          </w:tcPr>
          <w:p w14:paraId="0509D268" w14:textId="77777777" w:rsidR="00527381" w:rsidRPr="007155E4" w:rsidRDefault="00527381" w:rsidP="00527381">
            <w:pPr>
              <w:rPr>
                <w:sz w:val="22"/>
              </w:rPr>
            </w:pPr>
          </w:p>
        </w:tc>
        <w:tc>
          <w:tcPr>
            <w:tcW w:w="2970" w:type="dxa"/>
          </w:tcPr>
          <w:p w14:paraId="64D99E92" w14:textId="77777777" w:rsidR="00527381" w:rsidRPr="007155E4" w:rsidRDefault="00527381" w:rsidP="00527381">
            <w:pPr>
              <w:rPr>
                <w:sz w:val="22"/>
              </w:rPr>
            </w:pPr>
            <w:r>
              <w:rPr>
                <w:sz w:val="22"/>
              </w:rPr>
              <w:t>E</w:t>
            </w:r>
            <w:r w:rsidRPr="007155E4">
              <w:rPr>
                <w:sz w:val="22"/>
              </w:rPr>
              <w:t>xclude</w:t>
            </w:r>
          </w:p>
        </w:tc>
        <w:tc>
          <w:tcPr>
            <w:tcW w:w="1350" w:type="dxa"/>
          </w:tcPr>
          <w:p w14:paraId="0BA52920" w14:textId="77777777" w:rsidR="00527381" w:rsidRPr="00183F5D" w:rsidRDefault="00527381" w:rsidP="00527381">
            <w:pPr>
              <w:rPr>
                <w:sz w:val="22"/>
              </w:rPr>
            </w:pPr>
            <w:r w:rsidRPr="00183F5D">
              <w:rPr>
                <w:sz w:val="22"/>
              </w:rPr>
              <w:t>0</w:t>
            </w:r>
          </w:p>
        </w:tc>
      </w:tr>
      <w:tr w:rsidR="00527381" w:rsidRPr="007155E4" w14:paraId="39C8E790" w14:textId="77777777" w:rsidTr="00620C02">
        <w:tc>
          <w:tcPr>
            <w:tcW w:w="2070" w:type="dxa"/>
          </w:tcPr>
          <w:p w14:paraId="32E1FA82" w14:textId="77777777" w:rsidR="00527381" w:rsidRPr="007155E4" w:rsidRDefault="00527381" w:rsidP="00527381">
            <w:pPr>
              <w:rPr>
                <w:sz w:val="22"/>
              </w:rPr>
            </w:pPr>
            <w:r w:rsidRPr="007155E4">
              <w:rPr>
                <w:sz w:val="22"/>
              </w:rPr>
              <w:t>Restaurants and hotels</w:t>
            </w:r>
          </w:p>
        </w:tc>
        <w:tc>
          <w:tcPr>
            <w:tcW w:w="2340" w:type="dxa"/>
          </w:tcPr>
          <w:p w14:paraId="22541E4D" w14:textId="77777777" w:rsidR="00527381" w:rsidRPr="007155E4" w:rsidRDefault="00527381" w:rsidP="00527381">
            <w:pPr>
              <w:rPr>
                <w:sz w:val="22"/>
              </w:rPr>
            </w:pPr>
          </w:p>
        </w:tc>
        <w:tc>
          <w:tcPr>
            <w:tcW w:w="1440" w:type="dxa"/>
          </w:tcPr>
          <w:p w14:paraId="101B37FB" w14:textId="77777777" w:rsidR="00527381" w:rsidRPr="007155E4" w:rsidRDefault="00527381" w:rsidP="00527381">
            <w:pPr>
              <w:rPr>
                <w:sz w:val="22"/>
              </w:rPr>
            </w:pPr>
          </w:p>
        </w:tc>
        <w:tc>
          <w:tcPr>
            <w:tcW w:w="2970" w:type="dxa"/>
          </w:tcPr>
          <w:p w14:paraId="7F3F6103" w14:textId="369CFF44" w:rsidR="00527381" w:rsidRDefault="00527381" w:rsidP="00527381">
            <w:pPr>
              <w:rPr>
                <w:sz w:val="22"/>
              </w:rPr>
            </w:pPr>
            <w:r>
              <w:rPr>
                <w:sz w:val="22"/>
              </w:rPr>
              <w:t xml:space="preserve">(WHEN </w:t>
            </w:r>
            <w:r w:rsidR="008E1511">
              <w:rPr>
                <w:sz w:val="22"/>
              </w:rPr>
              <w:t>meals</w:t>
            </w:r>
            <w:r>
              <w:rPr>
                <w:sz w:val="22"/>
              </w:rPr>
              <w:t xml:space="preserve"> away was included in food group) A</w:t>
            </w:r>
            <w:r w:rsidRPr="007155E4">
              <w:rPr>
                <w:sz w:val="22"/>
              </w:rPr>
              <w:t xml:space="preserve">dd </w:t>
            </w:r>
            <w:r>
              <w:rPr>
                <w:sz w:val="22"/>
              </w:rPr>
              <w:t xml:space="preserve">part </w:t>
            </w:r>
            <w:r w:rsidRPr="007155E4">
              <w:rPr>
                <w:sz w:val="22"/>
              </w:rPr>
              <w:t>here</w:t>
            </w:r>
            <w:r>
              <w:rPr>
                <w:sz w:val="22"/>
              </w:rPr>
              <w:t xml:space="preserve"> (see notes below).</w:t>
            </w:r>
          </w:p>
          <w:p w14:paraId="3D799F36" w14:textId="77777777" w:rsidR="00527381" w:rsidRPr="007155E4" w:rsidRDefault="00527381" w:rsidP="00527381">
            <w:pPr>
              <w:rPr>
                <w:sz w:val="22"/>
              </w:rPr>
            </w:pPr>
            <w:r>
              <w:rPr>
                <w:sz w:val="22"/>
              </w:rPr>
              <w:t>(WHEN</w:t>
            </w:r>
            <w:r w:rsidRPr="007155E4">
              <w:rPr>
                <w:sz w:val="22"/>
              </w:rPr>
              <w:t xml:space="preserve"> </w:t>
            </w:r>
            <w:r>
              <w:rPr>
                <w:sz w:val="22"/>
              </w:rPr>
              <w:t>meals</w:t>
            </w:r>
            <w:r w:rsidRPr="007155E4">
              <w:rPr>
                <w:sz w:val="22"/>
              </w:rPr>
              <w:t xml:space="preserve"> away</w:t>
            </w:r>
            <w:r>
              <w:rPr>
                <w:sz w:val="22"/>
              </w:rPr>
              <w:t xml:space="preserve"> was here) Put part</w:t>
            </w:r>
            <w:r w:rsidRPr="007155E4">
              <w:rPr>
                <w:sz w:val="22"/>
              </w:rPr>
              <w:t xml:space="preserve"> in food group</w:t>
            </w:r>
            <w:r>
              <w:rPr>
                <w:sz w:val="22"/>
              </w:rPr>
              <w:t xml:space="preserve"> &amp; subtract this here (see notes below)</w:t>
            </w:r>
          </w:p>
        </w:tc>
        <w:tc>
          <w:tcPr>
            <w:tcW w:w="1350" w:type="dxa"/>
          </w:tcPr>
          <w:p w14:paraId="7DDD9C7A" w14:textId="77777777" w:rsidR="00527381" w:rsidRPr="00183F5D" w:rsidRDefault="00527381" w:rsidP="00527381">
            <w:pPr>
              <w:rPr>
                <w:sz w:val="22"/>
              </w:rPr>
            </w:pPr>
          </w:p>
        </w:tc>
      </w:tr>
      <w:tr w:rsidR="00527381" w:rsidRPr="007155E4" w14:paraId="531D14D4" w14:textId="77777777" w:rsidTr="00620C02">
        <w:tc>
          <w:tcPr>
            <w:tcW w:w="2070" w:type="dxa"/>
          </w:tcPr>
          <w:p w14:paraId="6B6840DF" w14:textId="77777777" w:rsidR="00527381" w:rsidRPr="007155E4" w:rsidRDefault="00527381" w:rsidP="00527381">
            <w:pPr>
              <w:rPr>
                <w:sz w:val="22"/>
              </w:rPr>
            </w:pPr>
            <w:r w:rsidRPr="007155E4">
              <w:rPr>
                <w:sz w:val="22"/>
              </w:rPr>
              <w:t>Clothing and footwear</w:t>
            </w:r>
          </w:p>
        </w:tc>
        <w:tc>
          <w:tcPr>
            <w:tcW w:w="2340" w:type="dxa"/>
          </w:tcPr>
          <w:p w14:paraId="198DA8BE" w14:textId="77777777" w:rsidR="00527381" w:rsidRPr="007155E4" w:rsidRDefault="00527381" w:rsidP="00527381">
            <w:pPr>
              <w:rPr>
                <w:sz w:val="22"/>
              </w:rPr>
            </w:pPr>
          </w:p>
        </w:tc>
        <w:tc>
          <w:tcPr>
            <w:tcW w:w="1440" w:type="dxa"/>
          </w:tcPr>
          <w:p w14:paraId="6A8F5311" w14:textId="77777777" w:rsidR="00527381" w:rsidRPr="007155E4" w:rsidRDefault="00527381" w:rsidP="00527381">
            <w:pPr>
              <w:rPr>
                <w:sz w:val="22"/>
              </w:rPr>
            </w:pPr>
          </w:p>
        </w:tc>
        <w:tc>
          <w:tcPr>
            <w:tcW w:w="2970" w:type="dxa"/>
          </w:tcPr>
          <w:p w14:paraId="1772AF69" w14:textId="591BCEFD" w:rsidR="00527381" w:rsidRPr="007155E4" w:rsidRDefault="00527381" w:rsidP="00527381">
            <w:pPr>
              <w:rPr>
                <w:sz w:val="22"/>
              </w:rPr>
            </w:pPr>
            <w:r>
              <w:rPr>
                <w:sz w:val="22"/>
              </w:rPr>
              <w:t>No</w:t>
            </w:r>
            <w:r w:rsidR="00B42975">
              <w:rPr>
                <w:sz w:val="22"/>
              </w:rPr>
              <w:t>ne</w:t>
            </w:r>
          </w:p>
        </w:tc>
        <w:tc>
          <w:tcPr>
            <w:tcW w:w="1350" w:type="dxa"/>
          </w:tcPr>
          <w:p w14:paraId="25C008C4" w14:textId="77777777" w:rsidR="00527381" w:rsidRPr="007155E4" w:rsidRDefault="00527381" w:rsidP="00527381">
            <w:pPr>
              <w:rPr>
                <w:sz w:val="22"/>
              </w:rPr>
            </w:pPr>
          </w:p>
        </w:tc>
      </w:tr>
      <w:tr w:rsidR="00B42975" w:rsidRPr="007155E4" w14:paraId="0504D926" w14:textId="77777777" w:rsidTr="00620C02">
        <w:tc>
          <w:tcPr>
            <w:tcW w:w="2070" w:type="dxa"/>
          </w:tcPr>
          <w:p w14:paraId="1DB4E9C0" w14:textId="77777777" w:rsidR="00B42975" w:rsidRPr="007155E4" w:rsidRDefault="00B42975" w:rsidP="00B42975">
            <w:pPr>
              <w:rPr>
                <w:sz w:val="22"/>
              </w:rPr>
            </w:pPr>
            <w:r w:rsidRPr="007155E4">
              <w:rPr>
                <w:sz w:val="22"/>
              </w:rPr>
              <w:t>Household contents and appliances</w:t>
            </w:r>
          </w:p>
        </w:tc>
        <w:tc>
          <w:tcPr>
            <w:tcW w:w="2340" w:type="dxa"/>
          </w:tcPr>
          <w:p w14:paraId="40783155" w14:textId="77777777" w:rsidR="00B42975" w:rsidRPr="007155E4" w:rsidRDefault="00B42975" w:rsidP="00B42975">
            <w:pPr>
              <w:rPr>
                <w:sz w:val="22"/>
              </w:rPr>
            </w:pPr>
          </w:p>
        </w:tc>
        <w:tc>
          <w:tcPr>
            <w:tcW w:w="1440" w:type="dxa"/>
          </w:tcPr>
          <w:p w14:paraId="5E0967C3" w14:textId="77777777" w:rsidR="00B42975" w:rsidRPr="007155E4" w:rsidRDefault="00B42975" w:rsidP="00B42975">
            <w:pPr>
              <w:rPr>
                <w:sz w:val="22"/>
              </w:rPr>
            </w:pPr>
          </w:p>
        </w:tc>
        <w:tc>
          <w:tcPr>
            <w:tcW w:w="2970" w:type="dxa"/>
          </w:tcPr>
          <w:p w14:paraId="29DE9489" w14:textId="35676102" w:rsidR="00B42975" w:rsidRPr="007155E4" w:rsidRDefault="00B42975" w:rsidP="00B42975">
            <w:pPr>
              <w:rPr>
                <w:sz w:val="22"/>
              </w:rPr>
            </w:pPr>
            <w:r>
              <w:rPr>
                <w:sz w:val="22"/>
              </w:rPr>
              <w:t>None</w:t>
            </w:r>
          </w:p>
        </w:tc>
        <w:tc>
          <w:tcPr>
            <w:tcW w:w="1350" w:type="dxa"/>
          </w:tcPr>
          <w:p w14:paraId="5AF50670" w14:textId="77777777" w:rsidR="00B42975" w:rsidRPr="007155E4" w:rsidRDefault="00B42975" w:rsidP="00B42975">
            <w:pPr>
              <w:rPr>
                <w:sz w:val="22"/>
              </w:rPr>
            </w:pPr>
          </w:p>
        </w:tc>
      </w:tr>
      <w:tr w:rsidR="00B42975" w:rsidRPr="007155E4" w14:paraId="472E6731" w14:textId="77777777" w:rsidTr="00620C02">
        <w:tc>
          <w:tcPr>
            <w:tcW w:w="2070" w:type="dxa"/>
          </w:tcPr>
          <w:p w14:paraId="260B2DD8" w14:textId="77777777" w:rsidR="00B42975" w:rsidRPr="007155E4" w:rsidRDefault="00B42975" w:rsidP="00B42975">
            <w:pPr>
              <w:rPr>
                <w:sz w:val="22"/>
              </w:rPr>
            </w:pPr>
            <w:r w:rsidRPr="007155E4">
              <w:rPr>
                <w:sz w:val="22"/>
              </w:rPr>
              <w:lastRenderedPageBreak/>
              <w:t>Health</w:t>
            </w:r>
          </w:p>
        </w:tc>
        <w:tc>
          <w:tcPr>
            <w:tcW w:w="2340" w:type="dxa"/>
          </w:tcPr>
          <w:p w14:paraId="15EA834D" w14:textId="77777777" w:rsidR="00B42975" w:rsidRPr="007155E4" w:rsidRDefault="00B42975" w:rsidP="00B42975">
            <w:pPr>
              <w:rPr>
                <w:sz w:val="22"/>
              </w:rPr>
            </w:pPr>
          </w:p>
        </w:tc>
        <w:tc>
          <w:tcPr>
            <w:tcW w:w="1440" w:type="dxa"/>
          </w:tcPr>
          <w:p w14:paraId="60BBCD8E" w14:textId="77777777" w:rsidR="00B42975" w:rsidRPr="007155E4" w:rsidRDefault="00B42975" w:rsidP="00B42975">
            <w:pPr>
              <w:rPr>
                <w:sz w:val="22"/>
              </w:rPr>
            </w:pPr>
          </w:p>
        </w:tc>
        <w:tc>
          <w:tcPr>
            <w:tcW w:w="2970" w:type="dxa"/>
          </w:tcPr>
          <w:p w14:paraId="1FC99D59" w14:textId="66386B71" w:rsidR="00B42975" w:rsidRPr="007155E4" w:rsidRDefault="00B42975" w:rsidP="00B42975">
            <w:pPr>
              <w:rPr>
                <w:sz w:val="22"/>
              </w:rPr>
            </w:pPr>
            <w:r>
              <w:rPr>
                <w:sz w:val="22"/>
              </w:rPr>
              <w:t>None</w:t>
            </w:r>
          </w:p>
        </w:tc>
        <w:tc>
          <w:tcPr>
            <w:tcW w:w="1350" w:type="dxa"/>
          </w:tcPr>
          <w:p w14:paraId="14A6343B" w14:textId="77777777" w:rsidR="00B42975" w:rsidRPr="007155E4" w:rsidRDefault="00B42975" w:rsidP="00B42975">
            <w:pPr>
              <w:rPr>
                <w:sz w:val="22"/>
              </w:rPr>
            </w:pPr>
          </w:p>
        </w:tc>
      </w:tr>
      <w:tr w:rsidR="00B42975" w:rsidRPr="007155E4" w14:paraId="0D735E10" w14:textId="77777777" w:rsidTr="00620C02">
        <w:tc>
          <w:tcPr>
            <w:tcW w:w="2070" w:type="dxa"/>
          </w:tcPr>
          <w:p w14:paraId="5A399FA3" w14:textId="77777777" w:rsidR="00B42975" w:rsidRPr="007155E4" w:rsidRDefault="00B42975" w:rsidP="00B42975">
            <w:pPr>
              <w:rPr>
                <w:sz w:val="22"/>
              </w:rPr>
            </w:pPr>
            <w:r w:rsidRPr="007155E4">
              <w:rPr>
                <w:sz w:val="22"/>
              </w:rPr>
              <w:t>Education</w:t>
            </w:r>
          </w:p>
        </w:tc>
        <w:tc>
          <w:tcPr>
            <w:tcW w:w="2340" w:type="dxa"/>
          </w:tcPr>
          <w:p w14:paraId="6FAE0C13" w14:textId="77777777" w:rsidR="00B42975" w:rsidRPr="007155E4" w:rsidRDefault="00B42975" w:rsidP="00B42975">
            <w:pPr>
              <w:rPr>
                <w:sz w:val="22"/>
              </w:rPr>
            </w:pPr>
          </w:p>
        </w:tc>
        <w:tc>
          <w:tcPr>
            <w:tcW w:w="1440" w:type="dxa"/>
          </w:tcPr>
          <w:p w14:paraId="03122945" w14:textId="77777777" w:rsidR="00B42975" w:rsidRPr="007155E4" w:rsidRDefault="00B42975" w:rsidP="00B42975">
            <w:pPr>
              <w:rPr>
                <w:sz w:val="22"/>
              </w:rPr>
            </w:pPr>
          </w:p>
        </w:tc>
        <w:tc>
          <w:tcPr>
            <w:tcW w:w="2970" w:type="dxa"/>
          </w:tcPr>
          <w:p w14:paraId="6AC5F2FD" w14:textId="61CA34C2" w:rsidR="00B42975" w:rsidRPr="007155E4" w:rsidRDefault="00B42975" w:rsidP="00B42975">
            <w:pPr>
              <w:rPr>
                <w:sz w:val="22"/>
              </w:rPr>
            </w:pPr>
            <w:r>
              <w:rPr>
                <w:sz w:val="22"/>
              </w:rPr>
              <w:t>None</w:t>
            </w:r>
          </w:p>
        </w:tc>
        <w:tc>
          <w:tcPr>
            <w:tcW w:w="1350" w:type="dxa"/>
          </w:tcPr>
          <w:p w14:paraId="4707B339" w14:textId="77777777" w:rsidR="00B42975" w:rsidRPr="007155E4" w:rsidRDefault="00B42975" w:rsidP="00B42975">
            <w:pPr>
              <w:rPr>
                <w:sz w:val="22"/>
              </w:rPr>
            </w:pPr>
          </w:p>
        </w:tc>
      </w:tr>
      <w:tr w:rsidR="00B42975" w:rsidRPr="007155E4" w14:paraId="289F2D1E" w14:textId="77777777" w:rsidTr="00620C02">
        <w:tc>
          <w:tcPr>
            <w:tcW w:w="2070" w:type="dxa"/>
          </w:tcPr>
          <w:p w14:paraId="1DEC42D0" w14:textId="77777777" w:rsidR="00B42975" w:rsidRPr="007155E4" w:rsidRDefault="00B42975" w:rsidP="00B42975">
            <w:pPr>
              <w:rPr>
                <w:sz w:val="22"/>
              </w:rPr>
            </w:pPr>
            <w:r w:rsidRPr="007155E4">
              <w:rPr>
                <w:sz w:val="22"/>
              </w:rPr>
              <w:t>Transport</w:t>
            </w:r>
          </w:p>
        </w:tc>
        <w:tc>
          <w:tcPr>
            <w:tcW w:w="2340" w:type="dxa"/>
          </w:tcPr>
          <w:p w14:paraId="0BCBE57B" w14:textId="77777777" w:rsidR="00B42975" w:rsidRPr="007155E4" w:rsidRDefault="00B42975" w:rsidP="00B42975">
            <w:pPr>
              <w:rPr>
                <w:sz w:val="22"/>
              </w:rPr>
            </w:pPr>
          </w:p>
        </w:tc>
        <w:tc>
          <w:tcPr>
            <w:tcW w:w="1440" w:type="dxa"/>
          </w:tcPr>
          <w:p w14:paraId="282F50D7" w14:textId="77777777" w:rsidR="00B42975" w:rsidRPr="007155E4" w:rsidRDefault="00B42975" w:rsidP="00B42975">
            <w:pPr>
              <w:rPr>
                <w:sz w:val="22"/>
              </w:rPr>
            </w:pPr>
          </w:p>
        </w:tc>
        <w:tc>
          <w:tcPr>
            <w:tcW w:w="2970" w:type="dxa"/>
          </w:tcPr>
          <w:p w14:paraId="3A3D0193" w14:textId="77777777" w:rsidR="00B42975" w:rsidRPr="007155E4" w:rsidRDefault="00B42975" w:rsidP="00B42975">
            <w:pPr>
              <w:rPr>
                <w:sz w:val="22"/>
              </w:rPr>
            </w:pPr>
          </w:p>
        </w:tc>
        <w:tc>
          <w:tcPr>
            <w:tcW w:w="1350" w:type="dxa"/>
          </w:tcPr>
          <w:p w14:paraId="51724A74" w14:textId="77777777" w:rsidR="00B42975" w:rsidRPr="007155E4" w:rsidRDefault="00B42975" w:rsidP="00B42975">
            <w:pPr>
              <w:rPr>
                <w:sz w:val="22"/>
              </w:rPr>
            </w:pPr>
          </w:p>
        </w:tc>
      </w:tr>
      <w:tr w:rsidR="00B42975" w:rsidRPr="007155E4" w14:paraId="13123F0E" w14:textId="77777777" w:rsidTr="00620C02">
        <w:tc>
          <w:tcPr>
            <w:tcW w:w="2070" w:type="dxa"/>
          </w:tcPr>
          <w:p w14:paraId="7D929DBA" w14:textId="77777777" w:rsidR="00B42975" w:rsidRPr="007155E4" w:rsidRDefault="00B42975" w:rsidP="00B42975">
            <w:pPr>
              <w:rPr>
                <w:sz w:val="22"/>
              </w:rPr>
            </w:pPr>
          </w:p>
        </w:tc>
        <w:tc>
          <w:tcPr>
            <w:tcW w:w="2340" w:type="dxa"/>
          </w:tcPr>
          <w:p w14:paraId="7CB9F3DC" w14:textId="04FAD692" w:rsidR="00B42975" w:rsidRPr="007155E4" w:rsidRDefault="00B42975" w:rsidP="00B42975">
            <w:pPr>
              <w:rPr>
                <w:sz w:val="22"/>
              </w:rPr>
            </w:pPr>
            <w:r w:rsidRPr="007155E4">
              <w:rPr>
                <w:sz w:val="22"/>
              </w:rPr>
              <w:t>P</w:t>
            </w:r>
            <w:r w:rsidR="008E1511">
              <w:rPr>
                <w:sz w:val="22"/>
              </w:rPr>
              <w:t>ersonal</w:t>
            </w:r>
            <w:r w:rsidRPr="007155E4">
              <w:rPr>
                <w:sz w:val="22"/>
              </w:rPr>
              <w:t xml:space="preserve"> vehicle purchases</w:t>
            </w:r>
          </w:p>
        </w:tc>
        <w:tc>
          <w:tcPr>
            <w:tcW w:w="1440" w:type="dxa"/>
          </w:tcPr>
          <w:p w14:paraId="04CD328A" w14:textId="77777777" w:rsidR="00B42975" w:rsidRPr="007155E4" w:rsidRDefault="00B42975" w:rsidP="00B42975">
            <w:pPr>
              <w:rPr>
                <w:sz w:val="22"/>
              </w:rPr>
            </w:pPr>
          </w:p>
        </w:tc>
        <w:tc>
          <w:tcPr>
            <w:tcW w:w="2970" w:type="dxa"/>
            <w:vMerge w:val="restart"/>
          </w:tcPr>
          <w:p w14:paraId="4F189619" w14:textId="13D24690" w:rsidR="00B42975" w:rsidRPr="007155E4" w:rsidRDefault="00B42975" w:rsidP="00B42975">
            <w:pPr>
              <w:rPr>
                <w:sz w:val="22"/>
              </w:rPr>
            </w:pPr>
            <w:r>
              <w:rPr>
                <w:sz w:val="22"/>
              </w:rPr>
              <w:t>Subtract part</w:t>
            </w:r>
            <w:r w:rsidRPr="007155E4">
              <w:rPr>
                <w:sz w:val="22"/>
              </w:rPr>
              <w:t xml:space="preserve"> of this </w:t>
            </w:r>
            <w:r>
              <w:rPr>
                <w:sz w:val="22"/>
              </w:rPr>
              <w:t xml:space="preserve">when workers </w:t>
            </w:r>
            <w:r w:rsidRPr="007155E4">
              <w:rPr>
                <w:sz w:val="22"/>
              </w:rPr>
              <w:t>expect</w:t>
            </w:r>
            <w:r>
              <w:rPr>
                <w:sz w:val="22"/>
              </w:rPr>
              <w:t>ed</w:t>
            </w:r>
            <w:r w:rsidRPr="007155E4">
              <w:rPr>
                <w:sz w:val="22"/>
              </w:rPr>
              <w:t xml:space="preserve"> to exclusively use p</w:t>
            </w:r>
            <w:r w:rsidR="00464FCE">
              <w:rPr>
                <w:sz w:val="22"/>
              </w:rPr>
              <w:t>assenger</w:t>
            </w:r>
            <w:r w:rsidRPr="007155E4">
              <w:rPr>
                <w:sz w:val="22"/>
              </w:rPr>
              <w:t xml:space="preserve"> transport</w:t>
            </w:r>
            <w:r>
              <w:rPr>
                <w:sz w:val="22"/>
              </w:rPr>
              <w:t xml:space="preserve"> (see notes below)</w:t>
            </w:r>
          </w:p>
        </w:tc>
        <w:tc>
          <w:tcPr>
            <w:tcW w:w="1350" w:type="dxa"/>
            <w:shd w:val="clear" w:color="auto" w:fill="auto"/>
          </w:tcPr>
          <w:p w14:paraId="7D431F3C" w14:textId="77777777" w:rsidR="00B42975" w:rsidRPr="007155E4" w:rsidRDefault="00B42975" w:rsidP="00B42975">
            <w:pPr>
              <w:rPr>
                <w:sz w:val="22"/>
              </w:rPr>
            </w:pPr>
          </w:p>
        </w:tc>
      </w:tr>
      <w:tr w:rsidR="00B42975" w:rsidRPr="007155E4" w14:paraId="6AB62023" w14:textId="77777777" w:rsidTr="00620C02">
        <w:tc>
          <w:tcPr>
            <w:tcW w:w="2070" w:type="dxa"/>
          </w:tcPr>
          <w:p w14:paraId="3E09B21C" w14:textId="77777777" w:rsidR="00B42975" w:rsidRPr="007155E4" w:rsidRDefault="00B42975" w:rsidP="00B42975">
            <w:pPr>
              <w:rPr>
                <w:sz w:val="22"/>
              </w:rPr>
            </w:pPr>
          </w:p>
        </w:tc>
        <w:tc>
          <w:tcPr>
            <w:tcW w:w="2340" w:type="dxa"/>
          </w:tcPr>
          <w:p w14:paraId="1502B497" w14:textId="4AE7328F" w:rsidR="00B42975" w:rsidRPr="007155E4" w:rsidRDefault="00B42975" w:rsidP="00B42975">
            <w:pPr>
              <w:rPr>
                <w:sz w:val="22"/>
              </w:rPr>
            </w:pPr>
            <w:r w:rsidRPr="007155E4">
              <w:rPr>
                <w:sz w:val="22"/>
              </w:rPr>
              <w:t>P</w:t>
            </w:r>
            <w:r w:rsidR="008E1511">
              <w:rPr>
                <w:sz w:val="22"/>
              </w:rPr>
              <w:t>ersonal</w:t>
            </w:r>
            <w:r w:rsidRPr="007155E4">
              <w:rPr>
                <w:sz w:val="22"/>
              </w:rPr>
              <w:t xml:space="preserve"> vehicle operation</w:t>
            </w:r>
          </w:p>
        </w:tc>
        <w:tc>
          <w:tcPr>
            <w:tcW w:w="1440" w:type="dxa"/>
          </w:tcPr>
          <w:p w14:paraId="23D6C539" w14:textId="77777777" w:rsidR="00B42975" w:rsidRPr="007155E4" w:rsidRDefault="00B42975" w:rsidP="00B42975">
            <w:pPr>
              <w:rPr>
                <w:sz w:val="22"/>
              </w:rPr>
            </w:pPr>
          </w:p>
        </w:tc>
        <w:tc>
          <w:tcPr>
            <w:tcW w:w="2970" w:type="dxa"/>
            <w:vMerge/>
          </w:tcPr>
          <w:p w14:paraId="0158D050" w14:textId="77777777" w:rsidR="00B42975" w:rsidRPr="007155E4" w:rsidRDefault="00B42975" w:rsidP="00B42975">
            <w:pPr>
              <w:rPr>
                <w:sz w:val="22"/>
              </w:rPr>
            </w:pPr>
          </w:p>
        </w:tc>
        <w:tc>
          <w:tcPr>
            <w:tcW w:w="1350" w:type="dxa"/>
            <w:shd w:val="clear" w:color="auto" w:fill="auto"/>
          </w:tcPr>
          <w:p w14:paraId="473C2DCE" w14:textId="77777777" w:rsidR="00B42975" w:rsidRPr="007155E4" w:rsidRDefault="00B42975" w:rsidP="00B42975">
            <w:pPr>
              <w:rPr>
                <w:sz w:val="22"/>
              </w:rPr>
            </w:pPr>
          </w:p>
        </w:tc>
      </w:tr>
      <w:tr w:rsidR="00B42975" w:rsidRPr="007155E4" w14:paraId="209B2CA3" w14:textId="77777777" w:rsidTr="00620C02">
        <w:tc>
          <w:tcPr>
            <w:tcW w:w="2070" w:type="dxa"/>
          </w:tcPr>
          <w:p w14:paraId="67FBBE06" w14:textId="77777777" w:rsidR="00B42975" w:rsidRPr="007155E4" w:rsidRDefault="00B42975" w:rsidP="00B42975">
            <w:pPr>
              <w:rPr>
                <w:sz w:val="22"/>
              </w:rPr>
            </w:pPr>
          </w:p>
        </w:tc>
        <w:tc>
          <w:tcPr>
            <w:tcW w:w="2340" w:type="dxa"/>
          </w:tcPr>
          <w:p w14:paraId="3FB5C7D1" w14:textId="5DFBC309" w:rsidR="00B42975" w:rsidRPr="007155E4" w:rsidRDefault="00B42975" w:rsidP="00B42975">
            <w:pPr>
              <w:rPr>
                <w:sz w:val="22"/>
              </w:rPr>
            </w:pPr>
            <w:r w:rsidRPr="007155E4">
              <w:rPr>
                <w:sz w:val="22"/>
              </w:rPr>
              <w:t>Passenger transport</w:t>
            </w:r>
          </w:p>
        </w:tc>
        <w:tc>
          <w:tcPr>
            <w:tcW w:w="1440" w:type="dxa"/>
          </w:tcPr>
          <w:p w14:paraId="3BBF7C63" w14:textId="77777777" w:rsidR="00B42975" w:rsidRPr="007155E4" w:rsidRDefault="00B42975" w:rsidP="00B42975">
            <w:pPr>
              <w:rPr>
                <w:sz w:val="22"/>
              </w:rPr>
            </w:pPr>
          </w:p>
        </w:tc>
        <w:tc>
          <w:tcPr>
            <w:tcW w:w="2970" w:type="dxa"/>
          </w:tcPr>
          <w:p w14:paraId="3C13A52D" w14:textId="522A8D2E" w:rsidR="00B42975" w:rsidRPr="007155E4" w:rsidRDefault="00B42975" w:rsidP="00B42975">
            <w:pPr>
              <w:rPr>
                <w:sz w:val="22"/>
              </w:rPr>
            </w:pPr>
            <w:r>
              <w:rPr>
                <w:sz w:val="22"/>
              </w:rPr>
              <w:t>None</w:t>
            </w:r>
          </w:p>
        </w:tc>
        <w:tc>
          <w:tcPr>
            <w:tcW w:w="1350" w:type="dxa"/>
          </w:tcPr>
          <w:p w14:paraId="58B48690" w14:textId="77777777" w:rsidR="00B42975" w:rsidRPr="007155E4" w:rsidRDefault="00B42975" w:rsidP="00B42975">
            <w:pPr>
              <w:rPr>
                <w:sz w:val="22"/>
              </w:rPr>
            </w:pPr>
          </w:p>
        </w:tc>
      </w:tr>
      <w:tr w:rsidR="00B42975" w:rsidRPr="007155E4" w14:paraId="4D835421" w14:textId="77777777" w:rsidTr="00620C02">
        <w:tc>
          <w:tcPr>
            <w:tcW w:w="2070" w:type="dxa"/>
          </w:tcPr>
          <w:p w14:paraId="7C0C3963" w14:textId="77777777" w:rsidR="00B42975" w:rsidRPr="007155E4" w:rsidRDefault="00B42975" w:rsidP="00B42975">
            <w:pPr>
              <w:rPr>
                <w:sz w:val="22"/>
              </w:rPr>
            </w:pPr>
            <w:r w:rsidRPr="007155E4">
              <w:rPr>
                <w:sz w:val="22"/>
              </w:rPr>
              <w:t>Communication</w:t>
            </w:r>
          </w:p>
        </w:tc>
        <w:tc>
          <w:tcPr>
            <w:tcW w:w="2340" w:type="dxa"/>
          </w:tcPr>
          <w:p w14:paraId="7C027270" w14:textId="77777777" w:rsidR="00B42975" w:rsidRPr="007155E4" w:rsidRDefault="00B42975" w:rsidP="00B42975">
            <w:pPr>
              <w:rPr>
                <w:sz w:val="22"/>
              </w:rPr>
            </w:pPr>
          </w:p>
        </w:tc>
        <w:tc>
          <w:tcPr>
            <w:tcW w:w="1440" w:type="dxa"/>
          </w:tcPr>
          <w:p w14:paraId="04ED2D0D" w14:textId="77777777" w:rsidR="00B42975" w:rsidRPr="007155E4" w:rsidRDefault="00B42975" w:rsidP="00B42975">
            <w:pPr>
              <w:rPr>
                <w:sz w:val="22"/>
              </w:rPr>
            </w:pPr>
          </w:p>
        </w:tc>
        <w:tc>
          <w:tcPr>
            <w:tcW w:w="2970" w:type="dxa"/>
          </w:tcPr>
          <w:p w14:paraId="19E5F0AA" w14:textId="03F1C0A2" w:rsidR="00B42975" w:rsidRPr="007155E4" w:rsidRDefault="00B42975" w:rsidP="00B42975">
            <w:pPr>
              <w:rPr>
                <w:sz w:val="22"/>
              </w:rPr>
            </w:pPr>
            <w:r>
              <w:rPr>
                <w:sz w:val="22"/>
              </w:rPr>
              <w:t>None</w:t>
            </w:r>
          </w:p>
        </w:tc>
        <w:tc>
          <w:tcPr>
            <w:tcW w:w="1350" w:type="dxa"/>
          </w:tcPr>
          <w:p w14:paraId="254E724A" w14:textId="77777777" w:rsidR="00B42975" w:rsidRPr="007155E4" w:rsidRDefault="00B42975" w:rsidP="00B42975">
            <w:pPr>
              <w:rPr>
                <w:sz w:val="22"/>
              </w:rPr>
            </w:pPr>
          </w:p>
        </w:tc>
      </w:tr>
      <w:tr w:rsidR="00B42975" w:rsidRPr="007155E4" w14:paraId="365826B8" w14:textId="77777777" w:rsidTr="00620C02">
        <w:tc>
          <w:tcPr>
            <w:tcW w:w="2070" w:type="dxa"/>
          </w:tcPr>
          <w:p w14:paraId="423F4842" w14:textId="77777777" w:rsidR="00B42975" w:rsidRPr="007155E4" w:rsidRDefault="00B42975" w:rsidP="00B42975">
            <w:pPr>
              <w:rPr>
                <w:sz w:val="22"/>
              </w:rPr>
            </w:pPr>
            <w:r w:rsidRPr="007155E4">
              <w:rPr>
                <w:sz w:val="22"/>
              </w:rPr>
              <w:t>Recreation &amp; culture</w:t>
            </w:r>
          </w:p>
        </w:tc>
        <w:tc>
          <w:tcPr>
            <w:tcW w:w="2340" w:type="dxa"/>
          </w:tcPr>
          <w:p w14:paraId="10C3F6C1" w14:textId="77777777" w:rsidR="00B42975" w:rsidRPr="007155E4" w:rsidRDefault="00B42975" w:rsidP="00B42975">
            <w:pPr>
              <w:rPr>
                <w:sz w:val="22"/>
              </w:rPr>
            </w:pPr>
          </w:p>
        </w:tc>
        <w:tc>
          <w:tcPr>
            <w:tcW w:w="1440" w:type="dxa"/>
          </w:tcPr>
          <w:p w14:paraId="48DDF75F" w14:textId="77777777" w:rsidR="00B42975" w:rsidRPr="007155E4" w:rsidRDefault="00B42975" w:rsidP="00B42975">
            <w:pPr>
              <w:rPr>
                <w:sz w:val="22"/>
              </w:rPr>
            </w:pPr>
          </w:p>
        </w:tc>
        <w:tc>
          <w:tcPr>
            <w:tcW w:w="2970" w:type="dxa"/>
          </w:tcPr>
          <w:p w14:paraId="0667C644" w14:textId="4A72E052" w:rsidR="00B42975" w:rsidRPr="007155E4" w:rsidRDefault="00B42975" w:rsidP="00B42975">
            <w:pPr>
              <w:rPr>
                <w:sz w:val="22"/>
              </w:rPr>
            </w:pPr>
            <w:r>
              <w:rPr>
                <w:sz w:val="22"/>
              </w:rPr>
              <w:t>None</w:t>
            </w:r>
          </w:p>
        </w:tc>
        <w:tc>
          <w:tcPr>
            <w:tcW w:w="1350" w:type="dxa"/>
          </w:tcPr>
          <w:p w14:paraId="562DCE82" w14:textId="77777777" w:rsidR="00B42975" w:rsidRPr="007155E4" w:rsidRDefault="00B42975" w:rsidP="00B42975">
            <w:pPr>
              <w:rPr>
                <w:sz w:val="22"/>
              </w:rPr>
            </w:pPr>
          </w:p>
        </w:tc>
      </w:tr>
      <w:tr w:rsidR="00B42975" w:rsidRPr="007155E4" w14:paraId="29DAD43A" w14:textId="77777777" w:rsidTr="00620C02">
        <w:tc>
          <w:tcPr>
            <w:tcW w:w="2070" w:type="dxa"/>
          </w:tcPr>
          <w:p w14:paraId="6ED24459" w14:textId="77777777" w:rsidR="00B42975" w:rsidRPr="007155E4" w:rsidRDefault="00B42975" w:rsidP="00B42975">
            <w:pPr>
              <w:rPr>
                <w:sz w:val="22"/>
              </w:rPr>
            </w:pPr>
            <w:r w:rsidRPr="007155E4">
              <w:rPr>
                <w:sz w:val="22"/>
              </w:rPr>
              <w:t>Miscellaneous goods &amp; services</w:t>
            </w:r>
          </w:p>
        </w:tc>
        <w:tc>
          <w:tcPr>
            <w:tcW w:w="2340" w:type="dxa"/>
          </w:tcPr>
          <w:p w14:paraId="1394EC91" w14:textId="77777777" w:rsidR="00B42975" w:rsidRPr="007155E4" w:rsidRDefault="00B42975" w:rsidP="00B42975">
            <w:pPr>
              <w:rPr>
                <w:sz w:val="22"/>
              </w:rPr>
            </w:pPr>
          </w:p>
        </w:tc>
        <w:tc>
          <w:tcPr>
            <w:tcW w:w="1440" w:type="dxa"/>
          </w:tcPr>
          <w:p w14:paraId="53442F3F" w14:textId="77777777" w:rsidR="00B42975" w:rsidRPr="007155E4" w:rsidRDefault="00B42975" w:rsidP="00B42975">
            <w:pPr>
              <w:rPr>
                <w:sz w:val="22"/>
              </w:rPr>
            </w:pPr>
          </w:p>
        </w:tc>
        <w:tc>
          <w:tcPr>
            <w:tcW w:w="2970" w:type="dxa"/>
          </w:tcPr>
          <w:p w14:paraId="79D5630B" w14:textId="14F5E78A" w:rsidR="00B42975" w:rsidRPr="007155E4" w:rsidRDefault="00B42975" w:rsidP="00B42975">
            <w:pPr>
              <w:rPr>
                <w:sz w:val="22"/>
              </w:rPr>
            </w:pPr>
            <w:r>
              <w:rPr>
                <w:sz w:val="22"/>
              </w:rPr>
              <w:t>None</w:t>
            </w:r>
          </w:p>
        </w:tc>
        <w:tc>
          <w:tcPr>
            <w:tcW w:w="1350" w:type="dxa"/>
          </w:tcPr>
          <w:p w14:paraId="0A459110" w14:textId="77777777" w:rsidR="00B42975" w:rsidRPr="007155E4" w:rsidRDefault="00B42975" w:rsidP="00B42975">
            <w:pPr>
              <w:rPr>
                <w:sz w:val="22"/>
              </w:rPr>
            </w:pPr>
          </w:p>
        </w:tc>
      </w:tr>
      <w:tr w:rsidR="00B42975" w:rsidRPr="007155E4" w14:paraId="6CD22233" w14:textId="77777777" w:rsidTr="00620C02">
        <w:tc>
          <w:tcPr>
            <w:tcW w:w="2070" w:type="dxa"/>
          </w:tcPr>
          <w:p w14:paraId="4B0C7E80" w14:textId="77777777" w:rsidR="00B42975" w:rsidRPr="007155E4" w:rsidRDefault="00B42975" w:rsidP="00B42975">
            <w:pPr>
              <w:rPr>
                <w:b/>
                <w:sz w:val="22"/>
              </w:rPr>
            </w:pPr>
            <w:r w:rsidRPr="007155E4">
              <w:rPr>
                <w:b/>
                <w:sz w:val="22"/>
              </w:rPr>
              <w:t>TOTAL NFNH</w:t>
            </w:r>
          </w:p>
        </w:tc>
        <w:tc>
          <w:tcPr>
            <w:tcW w:w="2340" w:type="dxa"/>
            <w:shd w:val="clear" w:color="auto" w:fill="F2F2F2" w:themeFill="background1" w:themeFillShade="F2"/>
          </w:tcPr>
          <w:p w14:paraId="395DCEA4" w14:textId="77777777" w:rsidR="00B42975" w:rsidRPr="007155E4" w:rsidRDefault="00B42975" w:rsidP="00B42975">
            <w:pPr>
              <w:rPr>
                <w:b/>
                <w:sz w:val="22"/>
              </w:rPr>
            </w:pPr>
          </w:p>
        </w:tc>
        <w:tc>
          <w:tcPr>
            <w:tcW w:w="1440" w:type="dxa"/>
            <w:shd w:val="clear" w:color="auto" w:fill="F2F2F2" w:themeFill="background1" w:themeFillShade="F2"/>
          </w:tcPr>
          <w:p w14:paraId="5ECD30C2" w14:textId="77777777" w:rsidR="00B42975" w:rsidRPr="007155E4" w:rsidRDefault="00B42975" w:rsidP="00B42975">
            <w:pPr>
              <w:rPr>
                <w:b/>
                <w:sz w:val="22"/>
              </w:rPr>
            </w:pPr>
          </w:p>
        </w:tc>
        <w:tc>
          <w:tcPr>
            <w:tcW w:w="2970" w:type="dxa"/>
            <w:shd w:val="clear" w:color="auto" w:fill="F2F2F2" w:themeFill="background1" w:themeFillShade="F2"/>
          </w:tcPr>
          <w:p w14:paraId="00D471C0" w14:textId="77777777" w:rsidR="00B42975" w:rsidRPr="007155E4" w:rsidRDefault="00B42975" w:rsidP="00B42975">
            <w:pPr>
              <w:rPr>
                <w:b/>
                <w:sz w:val="22"/>
              </w:rPr>
            </w:pPr>
          </w:p>
        </w:tc>
        <w:tc>
          <w:tcPr>
            <w:tcW w:w="1350" w:type="dxa"/>
          </w:tcPr>
          <w:p w14:paraId="711C7C1C" w14:textId="77777777" w:rsidR="00B42975" w:rsidRPr="007155E4" w:rsidRDefault="00B42975" w:rsidP="00B42975">
            <w:pPr>
              <w:rPr>
                <w:b/>
                <w:sz w:val="22"/>
              </w:rPr>
            </w:pPr>
          </w:p>
        </w:tc>
      </w:tr>
    </w:tbl>
    <w:p w14:paraId="5476F6C9" w14:textId="560B50C9" w:rsidR="00B77DD7" w:rsidRDefault="00B77DD7" w:rsidP="00620C02">
      <w:pPr>
        <w:ind w:left="-360"/>
        <w:rPr>
          <w:sz w:val="20"/>
          <w:szCs w:val="20"/>
        </w:rPr>
      </w:pPr>
      <w:r w:rsidRPr="00B77DD7">
        <w:rPr>
          <w:sz w:val="20"/>
          <w:szCs w:val="20"/>
          <w:u w:val="single"/>
        </w:rPr>
        <w:t>Notes</w:t>
      </w:r>
      <w:r>
        <w:rPr>
          <w:sz w:val="20"/>
          <w:szCs w:val="20"/>
        </w:rPr>
        <w:t xml:space="preserve">: </w:t>
      </w:r>
      <w:r w:rsidR="00B42975">
        <w:rPr>
          <w:sz w:val="20"/>
          <w:szCs w:val="20"/>
        </w:rPr>
        <w:t xml:space="preserve">Percentage of the cost of meals away from home for the food in these meals varies across countries especially depending on whether meals are sold in fixed establishments or on street. Base assumption is that 50% of cost of meals away is for the food in these meals for most developing countries, 70% for Asian type street markets, and 30% for developed countries. </w:t>
      </w:r>
    </w:p>
    <w:p w14:paraId="72E66B63" w14:textId="1FB07CAC" w:rsidR="00E77AB4" w:rsidRDefault="00B77DD7" w:rsidP="00620C02">
      <w:pPr>
        <w:ind w:left="-360"/>
        <w:rPr>
          <w:sz w:val="20"/>
          <w:szCs w:val="20"/>
        </w:rPr>
      </w:pPr>
      <w:r>
        <w:rPr>
          <w:sz w:val="20"/>
          <w:szCs w:val="20"/>
        </w:rPr>
        <w:t>There are a</w:t>
      </w:r>
      <w:r w:rsidR="00E77AB4" w:rsidRPr="00D74CD8">
        <w:rPr>
          <w:sz w:val="20"/>
          <w:szCs w:val="20"/>
        </w:rPr>
        <w:t>dditional expense</w:t>
      </w:r>
      <w:r>
        <w:rPr>
          <w:sz w:val="20"/>
          <w:szCs w:val="20"/>
        </w:rPr>
        <w:t>s</w:t>
      </w:r>
      <w:r w:rsidR="00E77AB4" w:rsidRPr="00D74CD8">
        <w:rPr>
          <w:sz w:val="20"/>
          <w:szCs w:val="20"/>
        </w:rPr>
        <w:t xml:space="preserve"> for </w:t>
      </w:r>
      <w:r w:rsidR="00E77AB4">
        <w:rPr>
          <w:sz w:val="20"/>
          <w:szCs w:val="20"/>
        </w:rPr>
        <w:t xml:space="preserve">owning and operating </w:t>
      </w:r>
      <w:r>
        <w:rPr>
          <w:sz w:val="20"/>
          <w:szCs w:val="20"/>
        </w:rPr>
        <w:t xml:space="preserve">a </w:t>
      </w:r>
      <w:r w:rsidR="00E77AB4">
        <w:rPr>
          <w:sz w:val="20"/>
          <w:szCs w:val="20"/>
        </w:rPr>
        <w:t>p</w:t>
      </w:r>
      <w:r w:rsidR="00464FCE">
        <w:rPr>
          <w:sz w:val="20"/>
          <w:szCs w:val="20"/>
        </w:rPr>
        <w:t>ersonal</w:t>
      </w:r>
      <w:r w:rsidR="00E77AB4">
        <w:rPr>
          <w:sz w:val="20"/>
          <w:szCs w:val="20"/>
        </w:rPr>
        <w:t xml:space="preserve"> vehicle compared </w:t>
      </w:r>
      <w:r w:rsidR="007E68FD">
        <w:rPr>
          <w:sz w:val="20"/>
          <w:szCs w:val="20"/>
        </w:rPr>
        <w:t xml:space="preserve">with exclusive use of </w:t>
      </w:r>
      <w:r>
        <w:rPr>
          <w:sz w:val="20"/>
          <w:szCs w:val="20"/>
        </w:rPr>
        <w:t xml:space="preserve">passenger </w:t>
      </w:r>
      <w:r w:rsidR="00E77AB4">
        <w:rPr>
          <w:sz w:val="20"/>
          <w:szCs w:val="20"/>
        </w:rPr>
        <w:t>transport</w:t>
      </w:r>
      <w:r w:rsidR="00A5368C">
        <w:rPr>
          <w:sz w:val="20"/>
          <w:szCs w:val="20"/>
        </w:rPr>
        <w:t>.</w:t>
      </w:r>
      <w:r w:rsidR="007E68FD">
        <w:rPr>
          <w:sz w:val="20"/>
          <w:szCs w:val="20"/>
        </w:rPr>
        <w:t xml:space="preserve"> These expenses </w:t>
      </w:r>
      <w:r w:rsidR="00E77AB4">
        <w:rPr>
          <w:sz w:val="20"/>
          <w:szCs w:val="20"/>
        </w:rPr>
        <w:t>var</w:t>
      </w:r>
      <w:r w:rsidR="007E68FD">
        <w:rPr>
          <w:sz w:val="20"/>
          <w:szCs w:val="20"/>
        </w:rPr>
        <w:t>y</w:t>
      </w:r>
      <w:r w:rsidR="00E77AB4">
        <w:rPr>
          <w:sz w:val="20"/>
          <w:szCs w:val="20"/>
        </w:rPr>
        <w:t xml:space="preserve"> by country</w:t>
      </w:r>
      <w:r w:rsidR="007E68FD">
        <w:rPr>
          <w:sz w:val="20"/>
          <w:szCs w:val="20"/>
        </w:rPr>
        <w:t>.</w:t>
      </w:r>
      <w:r w:rsidR="00E77AB4">
        <w:rPr>
          <w:sz w:val="20"/>
          <w:szCs w:val="20"/>
        </w:rPr>
        <w:t xml:space="preserve"> </w:t>
      </w:r>
      <w:r w:rsidR="007E68FD">
        <w:rPr>
          <w:sz w:val="20"/>
          <w:szCs w:val="20"/>
        </w:rPr>
        <w:t>Base assumption for developing countries is that 50% of the cost of private vehicle purchase and operation should be subtracted when workers exclusively use p</w:t>
      </w:r>
      <w:r w:rsidR="00464FCE">
        <w:rPr>
          <w:sz w:val="20"/>
          <w:szCs w:val="20"/>
        </w:rPr>
        <w:t>assenger</w:t>
      </w:r>
      <w:r w:rsidR="007E68FD">
        <w:rPr>
          <w:sz w:val="20"/>
          <w:szCs w:val="20"/>
        </w:rPr>
        <w:t xml:space="preserve"> transport when a motorbike is the most common form of private transport. If car is the most common form of p</w:t>
      </w:r>
      <w:r w:rsidR="00464FCE">
        <w:rPr>
          <w:sz w:val="20"/>
          <w:szCs w:val="20"/>
        </w:rPr>
        <w:t>ersonal</w:t>
      </w:r>
      <w:r w:rsidR="007E68FD">
        <w:rPr>
          <w:sz w:val="20"/>
          <w:szCs w:val="20"/>
        </w:rPr>
        <w:t xml:space="preserve"> transport subtract </w:t>
      </w:r>
      <w:r w:rsidR="001E2085">
        <w:rPr>
          <w:sz w:val="20"/>
          <w:szCs w:val="20"/>
        </w:rPr>
        <w:t>2/3</w:t>
      </w:r>
      <w:r w:rsidR="007E68FD">
        <w:rPr>
          <w:sz w:val="20"/>
          <w:szCs w:val="20"/>
        </w:rPr>
        <w:t xml:space="preserve"> of these costs</w:t>
      </w:r>
      <w:r>
        <w:rPr>
          <w:sz w:val="20"/>
          <w:szCs w:val="20"/>
        </w:rPr>
        <w:t>.</w:t>
      </w:r>
    </w:p>
    <w:p w14:paraId="3C5081A7" w14:textId="77777777" w:rsidR="00620C02" w:rsidRDefault="00620C02" w:rsidP="008941F0">
      <w:pPr>
        <w:pStyle w:val="Heading3"/>
        <w:ind w:left="-360"/>
      </w:pPr>
      <w:r>
        <w:t>4.</w:t>
      </w:r>
      <w:r w:rsidR="008941F0">
        <w:t>3</w:t>
      </w:r>
      <w:r>
        <w:t xml:space="preserve"> Calculation of preliminary NFNH/Food ratio</w:t>
      </w:r>
    </w:p>
    <w:p w14:paraId="778AA574" w14:textId="2889BDB7" w:rsidR="00620C02" w:rsidRPr="008941F0" w:rsidRDefault="00060897" w:rsidP="008941F0">
      <w:pPr>
        <w:ind w:left="-360"/>
        <w:rPr>
          <w:rFonts w:eastAsiaTheme="majorEastAsia" w:cstheme="majorBidi"/>
          <w:szCs w:val="24"/>
        </w:rPr>
      </w:pPr>
      <m:oMathPara>
        <m:oMath>
          <m:f>
            <m:fPr>
              <m:ctrlPr>
                <w:rPr>
                  <w:rFonts w:ascii="Cambria Math" w:hAnsi="Cambria Math"/>
                  <w:i/>
                  <w:szCs w:val="24"/>
                </w:rPr>
              </m:ctrlPr>
            </m:fPr>
            <m:num>
              <m:r>
                <w:rPr>
                  <w:rFonts w:ascii="Cambria Math" w:hAnsi="Cambria Math"/>
                  <w:szCs w:val="24"/>
                </w:rPr>
                <m:t>NFNH</m:t>
              </m:r>
            </m:num>
            <m:den>
              <m:r>
                <w:rPr>
                  <w:rFonts w:ascii="Cambria Math" w:hAnsi="Cambria Math"/>
                  <w:szCs w:val="24"/>
                </w:rPr>
                <m:t>FOOD</m:t>
              </m:r>
            </m:den>
          </m:f>
          <m:r>
            <w:rPr>
              <w:rFonts w:ascii="Cambria Math" w:hAnsi="Cambria Math"/>
              <w:szCs w:val="24"/>
            </w:rPr>
            <m:t xml:space="preserve">ratio = Total NFNH in last column </m:t>
          </m:r>
          <m:r>
            <w:rPr>
              <w:rFonts w:ascii="Cambria Math" w:hAnsi="Cambria Math" w:cs="Times New Roman"/>
              <w:szCs w:val="24"/>
            </w:rPr>
            <m:t>÷</m:t>
          </m:r>
          <m:r>
            <w:rPr>
              <w:rFonts w:ascii="Cambria Math" w:hAnsi="Cambria Math"/>
              <w:szCs w:val="24"/>
            </w:rPr>
            <m:t xml:space="preserve"> Total </m:t>
          </m:r>
          <m:r>
            <w:rPr>
              <w:rFonts w:ascii="Cambria Math" w:hAnsi="Cambria Math"/>
              <w:szCs w:val="24"/>
            </w:rPr>
            <m:t>F</m:t>
          </m:r>
          <m:r>
            <w:rPr>
              <w:rFonts w:ascii="Cambria Math" w:hAnsi="Cambria Math"/>
              <w:szCs w:val="24"/>
            </w:rPr>
            <m:t>ood in last column</m:t>
          </m:r>
        </m:oMath>
      </m:oMathPara>
    </w:p>
    <w:p w14:paraId="19B9CD73" w14:textId="77777777" w:rsidR="007E68FD" w:rsidRDefault="007E68FD">
      <w:pPr>
        <w:spacing w:after="160" w:line="259" w:lineRule="auto"/>
        <w:rPr>
          <w:rFonts w:eastAsiaTheme="majorEastAsia" w:cstheme="majorBidi"/>
          <w:b/>
          <w:color w:val="000000" w:themeColor="text1"/>
          <w:sz w:val="28"/>
          <w:szCs w:val="26"/>
        </w:rPr>
      </w:pPr>
      <w:r>
        <w:br w:type="page"/>
      </w:r>
    </w:p>
    <w:p w14:paraId="1CFA3F6A" w14:textId="2CACAAA3" w:rsidR="008941F0" w:rsidRPr="00464FCE" w:rsidRDefault="00464FCE" w:rsidP="00464FCE">
      <w:pPr>
        <w:pStyle w:val="Heading2"/>
      </w:pPr>
      <w:r w:rsidRPr="00464FCE">
        <w:lastRenderedPageBreak/>
        <w:t>5. MODEL DIET</w:t>
      </w:r>
    </w:p>
    <w:p w14:paraId="475F8B1E" w14:textId="646DD94D" w:rsidR="00C601DD" w:rsidRDefault="006B415B" w:rsidP="00C601DD">
      <w:pPr>
        <w:rPr>
          <w:rFonts w:eastAsiaTheme="majorEastAsia" w:cstheme="majorBidi"/>
        </w:rPr>
      </w:pPr>
      <w:r>
        <w:t xml:space="preserve">It is useful to develop a preliminary model diet before the fieldwork </w:t>
      </w:r>
      <w:r w:rsidR="00464FCE">
        <w:t>when</w:t>
      </w:r>
      <w:r>
        <w:t xml:space="preserve"> local food prices</w:t>
      </w:r>
      <w:r w:rsidR="00464FCE">
        <w:t xml:space="preserve"> are collected</w:t>
      </w:r>
      <w:r>
        <w:t xml:space="preserve">, because this will help </w:t>
      </w:r>
      <w:r w:rsidR="00464FCE">
        <w:t xml:space="preserve">you </w:t>
      </w:r>
      <w:r>
        <w:t xml:space="preserve">to </w:t>
      </w:r>
      <w:r w:rsidR="00C601DD">
        <w:rPr>
          <w:rFonts w:eastAsiaTheme="majorEastAsia" w:cstheme="majorBidi"/>
        </w:rPr>
        <w:t xml:space="preserve">identify potential issues about the model diet that you can address </w:t>
      </w:r>
      <w:r w:rsidR="00464FCE">
        <w:rPr>
          <w:rFonts w:eastAsiaTheme="majorEastAsia" w:cstheme="majorBidi"/>
        </w:rPr>
        <w:t xml:space="preserve">during the fieldwork </w:t>
      </w:r>
      <w:r w:rsidR="00C601DD">
        <w:rPr>
          <w:rFonts w:eastAsiaTheme="majorEastAsia" w:cstheme="majorBidi"/>
        </w:rPr>
        <w:t>through discussions with workers and key informants.</w:t>
      </w:r>
    </w:p>
    <w:p w14:paraId="3768CDEC" w14:textId="77777777" w:rsidR="006B415B" w:rsidRDefault="006B415B" w:rsidP="00C601DD">
      <w:pPr>
        <w:rPr>
          <w:rFonts w:eastAsiaTheme="majorEastAsia" w:cstheme="majorBidi"/>
        </w:rPr>
      </w:pPr>
    </w:p>
    <w:p w14:paraId="4AB0B046" w14:textId="08F1B52F" w:rsidR="006B415B" w:rsidRDefault="006B415B" w:rsidP="00C601DD">
      <w:pPr>
        <w:rPr>
          <w:rFonts w:eastAsiaTheme="majorEastAsia" w:cstheme="majorBidi"/>
        </w:rPr>
      </w:pPr>
      <w:r>
        <w:rPr>
          <w:rFonts w:eastAsiaTheme="majorEastAsia" w:cstheme="majorBidi"/>
        </w:rPr>
        <w:t xml:space="preserve">The types of issues that we found often need to be addressed concern the amounts of milk that children need, </w:t>
      </w:r>
      <w:r w:rsidR="00AD1DBA">
        <w:rPr>
          <w:rFonts w:eastAsiaTheme="majorEastAsia" w:cstheme="majorBidi"/>
        </w:rPr>
        <w:t xml:space="preserve">the amount of milk that adults put into their tea or coffee, possible importance of cheese or yogurt consumed, frequency per week of different </w:t>
      </w:r>
      <w:r>
        <w:rPr>
          <w:rFonts w:eastAsiaTheme="majorEastAsia" w:cstheme="majorBidi"/>
        </w:rPr>
        <w:t xml:space="preserve">animal products felt to be needed for decency, amounts of beans and pulses found to be acceptable, types and amounts of prepared cereals consumed, such as bread, noodles, etc. </w:t>
      </w:r>
      <w:r w:rsidR="000919E8">
        <w:rPr>
          <w:rFonts w:eastAsiaTheme="majorEastAsia" w:cstheme="majorBidi"/>
        </w:rPr>
        <w:t xml:space="preserve">and </w:t>
      </w:r>
      <w:r w:rsidR="00AD1DBA">
        <w:rPr>
          <w:rFonts w:eastAsiaTheme="majorEastAsia" w:cstheme="majorBidi"/>
        </w:rPr>
        <w:t xml:space="preserve">identify </w:t>
      </w:r>
      <w:r w:rsidR="000919E8">
        <w:rPr>
          <w:rFonts w:eastAsiaTheme="majorEastAsia" w:cstheme="majorBidi"/>
        </w:rPr>
        <w:t>a</w:t>
      </w:r>
      <w:r>
        <w:rPr>
          <w:rFonts w:eastAsiaTheme="majorEastAsia" w:cstheme="majorBidi"/>
        </w:rPr>
        <w:t xml:space="preserve">cceptable quality for main grain. </w:t>
      </w:r>
    </w:p>
    <w:p w14:paraId="77674997" w14:textId="77777777" w:rsidR="006B415B" w:rsidRDefault="006B415B" w:rsidP="00C601DD">
      <w:pPr>
        <w:rPr>
          <w:rFonts w:eastAsiaTheme="majorEastAsia" w:cstheme="majorBidi"/>
        </w:rPr>
      </w:pPr>
    </w:p>
    <w:p w14:paraId="507F0FBA" w14:textId="34A38C35" w:rsidR="006B415B" w:rsidRDefault="00AD1DBA" w:rsidP="00C601DD">
      <w:pPr>
        <w:rPr>
          <w:rFonts w:eastAsiaTheme="majorEastAsia" w:cstheme="majorBidi"/>
        </w:rPr>
      </w:pPr>
      <w:r>
        <w:rPr>
          <w:rFonts w:eastAsiaTheme="majorEastAsia" w:cstheme="majorBidi"/>
        </w:rPr>
        <w:t>T</w:t>
      </w:r>
      <w:r w:rsidR="006B415B">
        <w:rPr>
          <w:rFonts w:eastAsiaTheme="majorEastAsia" w:cstheme="majorBidi"/>
        </w:rPr>
        <w:t xml:space="preserve">wo </w:t>
      </w:r>
      <w:r>
        <w:rPr>
          <w:rFonts w:eastAsiaTheme="majorEastAsia" w:cstheme="majorBidi"/>
        </w:rPr>
        <w:t>E</w:t>
      </w:r>
      <w:r w:rsidR="006B415B">
        <w:rPr>
          <w:rFonts w:eastAsiaTheme="majorEastAsia" w:cstheme="majorBidi"/>
        </w:rPr>
        <w:t xml:space="preserve">xcel programs </w:t>
      </w:r>
      <w:r>
        <w:rPr>
          <w:rFonts w:eastAsiaTheme="majorEastAsia" w:cstheme="majorBidi"/>
        </w:rPr>
        <w:t xml:space="preserve">are used </w:t>
      </w:r>
      <w:r w:rsidR="006B415B">
        <w:rPr>
          <w:rFonts w:eastAsiaTheme="majorEastAsia" w:cstheme="majorBidi"/>
        </w:rPr>
        <w:t xml:space="preserve">to develop the model diet. The first is the calorie requirements </w:t>
      </w:r>
      <w:r>
        <w:rPr>
          <w:rFonts w:eastAsiaTheme="majorEastAsia" w:cstheme="majorBidi"/>
        </w:rPr>
        <w:t xml:space="preserve">Excel program </w:t>
      </w:r>
      <w:r w:rsidR="006B415B">
        <w:rPr>
          <w:rFonts w:eastAsiaTheme="majorEastAsia" w:cstheme="majorBidi"/>
        </w:rPr>
        <w:t xml:space="preserve">and the second is the model diet </w:t>
      </w:r>
      <w:r>
        <w:rPr>
          <w:rFonts w:eastAsiaTheme="majorEastAsia" w:cstheme="majorBidi"/>
        </w:rPr>
        <w:t>E</w:t>
      </w:r>
      <w:r w:rsidR="006B415B">
        <w:rPr>
          <w:rFonts w:eastAsiaTheme="majorEastAsia" w:cstheme="majorBidi"/>
        </w:rPr>
        <w:t xml:space="preserve">xcel program. To use the model diet program you </w:t>
      </w:r>
      <w:r>
        <w:rPr>
          <w:rFonts w:eastAsiaTheme="majorEastAsia" w:cstheme="majorBidi"/>
        </w:rPr>
        <w:t xml:space="preserve">need the </w:t>
      </w:r>
      <w:r w:rsidR="006B415B">
        <w:rPr>
          <w:rFonts w:eastAsiaTheme="majorEastAsia" w:cstheme="majorBidi"/>
        </w:rPr>
        <w:t xml:space="preserve">number of calories required per person from the calories requirement program and information on food consumption from secondary sources such as observed actual food consumption or </w:t>
      </w:r>
      <w:r>
        <w:rPr>
          <w:rFonts w:eastAsiaTheme="majorEastAsia" w:cstheme="majorBidi"/>
        </w:rPr>
        <w:t xml:space="preserve">a </w:t>
      </w:r>
      <w:r w:rsidR="006B415B">
        <w:rPr>
          <w:rFonts w:eastAsiaTheme="majorEastAsia" w:cstheme="majorBidi"/>
        </w:rPr>
        <w:t>model diet</w:t>
      </w:r>
      <w:r>
        <w:rPr>
          <w:rFonts w:eastAsiaTheme="majorEastAsia" w:cstheme="majorBidi"/>
        </w:rPr>
        <w:t xml:space="preserve"> </w:t>
      </w:r>
      <w:r w:rsidR="006B415B">
        <w:rPr>
          <w:rFonts w:eastAsiaTheme="majorEastAsia" w:cstheme="majorBidi"/>
        </w:rPr>
        <w:t xml:space="preserve">from </w:t>
      </w:r>
      <w:r>
        <w:rPr>
          <w:rFonts w:eastAsiaTheme="majorEastAsia" w:cstheme="majorBidi"/>
        </w:rPr>
        <w:t xml:space="preserve">a </w:t>
      </w:r>
      <w:r w:rsidR="006B415B">
        <w:rPr>
          <w:rFonts w:eastAsiaTheme="majorEastAsia" w:cstheme="majorBidi"/>
        </w:rPr>
        <w:t xml:space="preserve">poverty lines or </w:t>
      </w:r>
      <w:r>
        <w:rPr>
          <w:rFonts w:eastAsiaTheme="majorEastAsia" w:cstheme="majorBidi"/>
        </w:rPr>
        <w:t xml:space="preserve">a </w:t>
      </w:r>
      <w:r w:rsidR="006B415B">
        <w:rPr>
          <w:rFonts w:eastAsiaTheme="majorEastAsia" w:cstheme="majorBidi"/>
        </w:rPr>
        <w:t>nutritionist.</w:t>
      </w:r>
    </w:p>
    <w:p w14:paraId="358B45BC" w14:textId="77777777" w:rsidR="006B415B" w:rsidRPr="006B415B" w:rsidRDefault="006B415B" w:rsidP="00C601DD"/>
    <w:p w14:paraId="3AFF1E1B" w14:textId="34D7FF61" w:rsidR="00060897" w:rsidRDefault="000919E8" w:rsidP="008941F0">
      <w:pPr>
        <w:rPr>
          <w:rFonts w:eastAsiaTheme="majorEastAsia" w:cstheme="majorBidi"/>
        </w:rPr>
      </w:pPr>
      <w:r>
        <w:rPr>
          <w:rFonts w:eastAsiaTheme="majorEastAsia" w:cstheme="majorBidi"/>
        </w:rPr>
        <w:t xml:space="preserve">When the first draft of the living wage report is sent in, it should be accompanied by </w:t>
      </w:r>
      <w:r w:rsidR="00C601DD">
        <w:rPr>
          <w:rFonts w:eastAsiaTheme="majorEastAsia" w:cstheme="majorBidi"/>
        </w:rPr>
        <w:t>the</w:t>
      </w:r>
      <w:r w:rsidR="008941F0">
        <w:rPr>
          <w:rFonts w:eastAsiaTheme="majorEastAsia" w:cstheme="majorBidi"/>
        </w:rPr>
        <w:t xml:space="preserve"> model diet </w:t>
      </w:r>
      <w:r w:rsidR="00AD1DBA">
        <w:rPr>
          <w:rFonts w:eastAsiaTheme="majorEastAsia" w:cstheme="majorBidi"/>
        </w:rPr>
        <w:t>E</w:t>
      </w:r>
      <w:r w:rsidR="008941F0">
        <w:rPr>
          <w:rFonts w:eastAsiaTheme="majorEastAsia" w:cstheme="majorBidi"/>
        </w:rPr>
        <w:t xml:space="preserve">xcel </w:t>
      </w:r>
      <w:r w:rsidR="00C601DD">
        <w:rPr>
          <w:rFonts w:eastAsiaTheme="majorEastAsia" w:cstheme="majorBidi"/>
        </w:rPr>
        <w:t xml:space="preserve">program and calorie </w:t>
      </w:r>
      <w:r w:rsidR="00AD1DBA">
        <w:rPr>
          <w:rFonts w:eastAsiaTheme="majorEastAsia" w:cstheme="majorBidi"/>
        </w:rPr>
        <w:t>E</w:t>
      </w:r>
      <w:r w:rsidR="00C601DD">
        <w:rPr>
          <w:rFonts w:eastAsiaTheme="majorEastAsia" w:cstheme="majorBidi"/>
        </w:rPr>
        <w:t>xcel program</w:t>
      </w:r>
      <w:r w:rsidR="001E2085">
        <w:rPr>
          <w:rFonts w:eastAsiaTheme="majorEastAsia" w:cstheme="majorBidi"/>
        </w:rPr>
        <w:t xml:space="preserve"> and an Excel file with food prices collected</w:t>
      </w:r>
      <w:r w:rsidR="00C601DD">
        <w:rPr>
          <w:rFonts w:eastAsiaTheme="majorEastAsia" w:cstheme="majorBidi"/>
        </w:rPr>
        <w:t>.</w:t>
      </w:r>
      <w:r>
        <w:rPr>
          <w:rFonts w:eastAsiaTheme="majorEastAsia" w:cstheme="majorBidi"/>
        </w:rPr>
        <w:t xml:space="preserve"> </w:t>
      </w:r>
      <w:bookmarkStart w:id="0" w:name="_GoBack"/>
      <w:bookmarkEnd w:id="0"/>
    </w:p>
    <w:p w14:paraId="013816EF" w14:textId="77777777" w:rsidR="00060897" w:rsidRDefault="00060897">
      <w:pPr>
        <w:spacing w:after="160" w:line="259" w:lineRule="auto"/>
        <w:rPr>
          <w:rFonts w:eastAsiaTheme="majorEastAsia" w:cstheme="majorBidi"/>
        </w:rPr>
      </w:pPr>
      <w:r>
        <w:rPr>
          <w:rFonts w:eastAsiaTheme="majorEastAsia" w:cstheme="majorBidi"/>
        </w:rPr>
        <w:br w:type="page"/>
      </w:r>
    </w:p>
    <w:p w14:paraId="6832BF5B" w14:textId="516B54E4" w:rsidR="000919E8" w:rsidRDefault="00AD1DBA" w:rsidP="002937E5">
      <w:pPr>
        <w:pStyle w:val="Heading2"/>
      </w:pPr>
      <w:r>
        <w:lastRenderedPageBreak/>
        <w:t>6. MISCELLANEOUS INFORMATION NEEDED FOR REPORT</w:t>
      </w:r>
    </w:p>
    <w:p w14:paraId="7DE4062F" w14:textId="3D938112" w:rsidR="002937E5" w:rsidRPr="002937E5" w:rsidRDefault="002937E5" w:rsidP="002937E5">
      <w:r>
        <w:t>The following information are needed for the living wage reports</w:t>
      </w:r>
      <w:r w:rsidR="006639F8">
        <w:t>. It is useful to gather as much of this information as possible BEFORE the fieldwork – so that you understand the situation to the extent possible</w:t>
      </w:r>
      <w:r w:rsidR="00AD1DBA">
        <w:t xml:space="preserve"> to help frame and guide the fieldwork</w:t>
      </w:r>
      <w:r>
        <w:t>.</w:t>
      </w:r>
    </w:p>
    <w:p w14:paraId="2FCE2A24" w14:textId="77777777" w:rsidR="002937E5" w:rsidRPr="005A0D35" w:rsidRDefault="002937E5" w:rsidP="002937E5">
      <w:pPr>
        <w:pStyle w:val="ListParagraph"/>
        <w:numPr>
          <w:ilvl w:val="0"/>
          <w:numId w:val="4"/>
        </w:numPr>
        <w:spacing w:after="160" w:line="259" w:lineRule="auto"/>
        <w:rPr>
          <w:rFonts w:cs="Times New Roman"/>
          <w:szCs w:val="24"/>
        </w:rPr>
      </w:pPr>
      <w:r w:rsidRPr="005A0D35">
        <w:rPr>
          <w:rFonts w:cs="Times New Roman"/>
          <w:szCs w:val="24"/>
        </w:rPr>
        <w:t>Free school meals in public schools</w:t>
      </w:r>
    </w:p>
    <w:p w14:paraId="133384AB" w14:textId="77777777" w:rsidR="002937E5" w:rsidRPr="005A0D35" w:rsidRDefault="002937E5" w:rsidP="002937E5">
      <w:pPr>
        <w:pStyle w:val="ListParagraph"/>
        <w:numPr>
          <w:ilvl w:val="1"/>
          <w:numId w:val="4"/>
        </w:numPr>
        <w:spacing w:after="160" w:line="259" w:lineRule="auto"/>
        <w:rPr>
          <w:rFonts w:cs="Times New Roman"/>
          <w:szCs w:val="24"/>
        </w:rPr>
      </w:pPr>
      <w:r w:rsidRPr="005A0D35">
        <w:rPr>
          <w:rFonts w:cs="Times New Roman"/>
          <w:szCs w:val="24"/>
        </w:rPr>
        <w:t>Are free meals provided in public schools?</w:t>
      </w:r>
    </w:p>
    <w:p w14:paraId="3A754294" w14:textId="77777777" w:rsidR="002937E5" w:rsidRPr="005A0D35" w:rsidRDefault="002937E5" w:rsidP="002937E5">
      <w:pPr>
        <w:pStyle w:val="ListParagraph"/>
        <w:numPr>
          <w:ilvl w:val="1"/>
          <w:numId w:val="4"/>
        </w:numPr>
        <w:spacing w:after="160" w:line="259" w:lineRule="auto"/>
        <w:rPr>
          <w:rFonts w:cs="Times New Roman"/>
          <w:szCs w:val="24"/>
        </w:rPr>
      </w:pPr>
      <w:r w:rsidRPr="005A0D35">
        <w:rPr>
          <w:rFonts w:cs="Times New Roman"/>
          <w:szCs w:val="24"/>
        </w:rPr>
        <w:t>If so, for what grades or standards?</w:t>
      </w:r>
    </w:p>
    <w:p w14:paraId="3F87F2EB" w14:textId="61D1EA9E" w:rsidR="002937E5" w:rsidRDefault="00AD1DBA" w:rsidP="002937E5">
      <w:pPr>
        <w:pStyle w:val="ListParagraph"/>
        <w:numPr>
          <w:ilvl w:val="1"/>
          <w:numId w:val="4"/>
        </w:numPr>
        <w:spacing w:after="160" w:line="259" w:lineRule="auto"/>
        <w:rPr>
          <w:rFonts w:cs="Times New Roman"/>
          <w:szCs w:val="24"/>
        </w:rPr>
      </w:pPr>
      <w:r>
        <w:rPr>
          <w:rFonts w:cs="Times New Roman"/>
          <w:szCs w:val="24"/>
        </w:rPr>
        <w:t xml:space="preserve">Number of </w:t>
      </w:r>
      <w:r w:rsidR="002937E5" w:rsidRPr="005A0D35">
        <w:rPr>
          <w:rFonts w:cs="Times New Roman"/>
          <w:szCs w:val="24"/>
        </w:rPr>
        <w:t>school days per year?</w:t>
      </w:r>
    </w:p>
    <w:p w14:paraId="3E5630C1" w14:textId="77777777" w:rsidR="00A728C8" w:rsidRPr="005A0D35" w:rsidRDefault="00A728C8" w:rsidP="00A728C8">
      <w:pPr>
        <w:pStyle w:val="ListParagraph"/>
        <w:spacing w:after="160" w:line="259" w:lineRule="auto"/>
        <w:ind w:left="1440"/>
        <w:rPr>
          <w:rFonts w:cs="Times New Roman"/>
          <w:szCs w:val="24"/>
        </w:rPr>
      </w:pPr>
    </w:p>
    <w:p w14:paraId="7B3EB7F1" w14:textId="1BCAB489" w:rsidR="00AD1DBA" w:rsidRDefault="00AD1DBA" w:rsidP="00AD1DBA">
      <w:pPr>
        <w:pStyle w:val="ListParagraph"/>
        <w:numPr>
          <w:ilvl w:val="0"/>
          <w:numId w:val="4"/>
        </w:numPr>
        <w:spacing w:after="160" w:line="259" w:lineRule="auto"/>
        <w:rPr>
          <w:rFonts w:cs="Times New Roman"/>
          <w:szCs w:val="24"/>
        </w:rPr>
      </w:pPr>
      <w:r>
        <w:rPr>
          <w:rFonts w:cs="Times New Roman"/>
          <w:szCs w:val="24"/>
        </w:rPr>
        <w:t>Number of visits to health care providers per person per year. This is often available from secondary sources (Demographic and Health surveys are a good source for this information).</w:t>
      </w:r>
      <w:r w:rsidR="003E4B05">
        <w:rPr>
          <w:rFonts w:cs="Times New Roman"/>
          <w:szCs w:val="24"/>
        </w:rPr>
        <w:t>If such information is not available we assume 3 or 4 visits per person per year (i.e. one visit every 3 to 4 months).</w:t>
      </w:r>
    </w:p>
    <w:p w14:paraId="0555731C" w14:textId="77777777" w:rsidR="00AD1DBA" w:rsidRDefault="00AD1DBA" w:rsidP="00AD1DBA">
      <w:pPr>
        <w:pStyle w:val="ListParagraph"/>
        <w:spacing w:after="160" w:line="259" w:lineRule="auto"/>
        <w:rPr>
          <w:rFonts w:cs="Times New Roman"/>
          <w:szCs w:val="24"/>
        </w:rPr>
      </w:pPr>
    </w:p>
    <w:p w14:paraId="003C70A3" w14:textId="578CFECB" w:rsidR="00AD1DBA" w:rsidRDefault="00AD1DBA" w:rsidP="002937E5">
      <w:pPr>
        <w:pStyle w:val="ListParagraph"/>
        <w:numPr>
          <w:ilvl w:val="0"/>
          <w:numId w:val="4"/>
        </w:numPr>
        <w:spacing w:after="160" w:line="259" w:lineRule="auto"/>
        <w:rPr>
          <w:rFonts w:cs="Times New Roman"/>
          <w:szCs w:val="24"/>
        </w:rPr>
      </w:pPr>
      <w:r>
        <w:rPr>
          <w:rFonts w:cs="Times New Roman"/>
          <w:szCs w:val="24"/>
        </w:rPr>
        <w:t>Quality, accessibility and cost of public health care services.</w:t>
      </w:r>
    </w:p>
    <w:p w14:paraId="57179985" w14:textId="77777777" w:rsidR="00AD1DBA" w:rsidRDefault="00AD1DBA" w:rsidP="00AD1DBA">
      <w:pPr>
        <w:pStyle w:val="ListParagraph"/>
        <w:spacing w:after="160" w:line="259" w:lineRule="auto"/>
        <w:rPr>
          <w:rFonts w:cs="Times New Roman"/>
          <w:szCs w:val="24"/>
        </w:rPr>
      </w:pPr>
    </w:p>
    <w:p w14:paraId="6071DB66" w14:textId="49634435" w:rsidR="006639F8" w:rsidRDefault="006639F8" w:rsidP="002937E5">
      <w:pPr>
        <w:pStyle w:val="ListParagraph"/>
        <w:numPr>
          <w:ilvl w:val="0"/>
          <w:numId w:val="4"/>
        </w:numPr>
        <w:spacing w:after="160" w:line="259" w:lineRule="auto"/>
        <w:rPr>
          <w:rFonts w:cs="Times New Roman"/>
          <w:szCs w:val="24"/>
        </w:rPr>
      </w:pPr>
      <w:r>
        <w:rPr>
          <w:rFonts w:cs="Times New Roman"/>
          <w:szCs w:val="24"/>
        </w:rPr>
        <w:t xml:space="preserve">Distribution of health care visits between </w:t>
      </w:r>
    </w:p>
    <w:p w14:paraId="642F7996" w14:textId="2AA452F0" w:rsidR="006639F8" w:rsidRDefault="00AD1DBA" w:rsidP="006639F8">
      <w:pPr>
        <w:pStyle w:val="ListParagraph"/>
        <w:numPr>
          <w:ilvl w:val="1"/>
          <w:numId w:val="4"/>
        </w:numPr>
        <w:spacing w:after="160" w:line="259" w:lineRule="auto"/>
        <w:rPr>
          <w:rFonts w:cs="Times New Roman"/>
          <w:szCs w:val="24"/>
        </w:rPr>
      </w:pPr>
      <w:r>
        <w:rPr>
          <w:rFonts w:cs="Times New Roman"/>
          <w:szCs w:val="24"/>
        </w:rPr>
        <w:t>P</w:t>
      </w:r>
      <w:r w:rsidR="006639F8">
        <w:rPr>
          <w:rFonts w:cs="Times New Roman"/>
          <w:szCs w:val="24"/>
        </w:rPr>
        <w:t xml:space="preserve">ublic services </w:t>
      </w:r>
    </w:p>
    <w:p w14:paraId="63DD34EA" w14:textId="77777777" w:rsidR="00AD1DBA" w:rsidRDefault="00AD1DBA" w:rsidP="00AD1DBA">
      <w:pPr>
        <w:pStyle w:val="ListParagraph"/>
        <w:numPr>
          <w:ilvl w:val="1"/>
          <w:numId w:val="4"/>
        </w:numPr>
        <w:spacing w:after="160" w:line="259" w:lineRule="auto"/>
        <w:rPr>
          <w:rFonts w:cs="Times New Roman"/>
          <w:szCs w:val="24"/>
        </w:rPr>
      </w:pPr>
      <w:r>
        <w:rPr>
          <w:rFonts w:cs="Times New Roman"/>
          <w:szCs w:val="24"/>
        </w:rPr>
        <w:t>P</w:t>
      </w:r>
      <w:r w:rsidR="006639F8">
        <w:rPr>
          <w:rFonts w:cs="Times New Roman"/>
          <w:szCs w:val="24"/>
        </w:rPr>
        <w:t>rivate services</w:t>
      </w:r>
    </w:p>
    <w:p w14:paraId="1EAD205B" w14:textId="13FCC9FA" w:rsidR="006639F8" w:rsidRPr="00AD1DBA" w:rsidRDefault="00AD1DBA" w:rsidP="00AD1DBA">
      <w:pPr>
        <w:pStyle w:val="ListParagraph"/>
        <w:numPr>
          <w:ilvl w:val="1"/>
          <w:numId w:val="4"/>
        </w:numPr>
        <w:spacing w:after="160" w:line="259" w:lineRule="auto"/>
        <w:rPr>
          <w:rFonts w:cs="Times New Roman"/>
          <w:szCs w:val="24"/>
        </w:rPr>
      </w:pPr>
      <w:r w:rsidRPr="00AD1DBA">
        <w:rPr>
          <w:rFonts w:cs="Times New Roman"/>
          <w:szCs w:val="24"/>
        </w:rPr>
        <w:t>P</w:t>
      </w:r>
      <w:r w:rsidR="006639F8" w:rsidRPr="00AD1DBA">
        <w:rPr>
          <w:rFonts w:cs="Times New Roman"/>
          <w:szCs w:val="24"/>
        </w:rPr>
        <w:t>harmacies</w:t>
      </w:r>
    </w:p>
    <w:p w14:paraId="0F5AE10E" w14:textId="36E0A991" w:rsidR="006639F8" w:rsidRDefault="003E4B05" w:rsidP="006639F8">
      <w:pPr>
        <w:pStyle w:val="ListParagraph"/>
        <w:numPr>
          <w:ilvl w:val="1"/>
          <w:numId w:val="4"/>
        </w:numPr>
        <w:spacing w:after="160" w:line="259" w:lineRule="auto"/>
        <w:rPr>
          <w:rFonts w:cs="Times New Roman"/>
          <w:szCs w:val="24"/>
        </w:rPr>
      </w:pPr>
      <w:r>
        <w:rPr>
          <w:rFonts w:cs="Times New Roman"/>
          <w:szCs w:val="24"/>
        </w:rPr>
        <w:t>T</w:t>
      </w:r>
      <w:r w:rsidR="006639F8">
        <w:rPr>
          <w:rFonts w:cs="Times New Roman"/>
          <w:szCs w:val="24"/>
        </w:rPr>
        <w:t xml:space="preserve">raditional practitioners, etc. </w:t>
      </w:r>
    </w:p>
    <w:p w14:paraId="7A65FBBC" w14:textId="03895508" w:rsidR="00A728C8" w:rsidRDefault="006639F8" w:rsidP="00A728C8">
      <w:pPr>
        <w:spacing w:after="160" w:line="259" w:lineRule="auto"/>
        <w:ind w:left="720"/>
        <w:rPr>
          <w:rFonts w:cs="Times New Roman"/>
          <w:szCs w:val="24"/>
        </w:rPr>
      </w:pPr>
      <w:r w:rsidRPr="006639F8">
        <w:rPr>
          <w:rFonts w:cs="Times New Roman"/>
          <w:szCs w:val="24"/>
        </w:rPr>
        <w:t>Th</w:t>
      </w:r>
      <w:r>
        <w:rPr>
          <w:rFonts w:cs="Times New Roman"/>
          <w:szCs w:val="24"/>
        </w:rPr>
        <w:t>e</w:t>
      </w:r>
      <w:r w:rsidR="003E4B05">
        <w:rPr>
          <w:rFonts w:cs="Times New Roman"/>
          <w:szCs w:val="24"/>
        </w:rPr>
        <w:t xml:space="preserve"> distribution of health care visits is </w:t>
      </w:r>
      <w:r w:rsidR="001D01AD">
        <w:rPr>
          <w:rFonts w:cs="Times New Roman"/>
          <w:szCs w:val="24"/>
        </w:rPr>
        <w:t xml:space="preserve">often </w:t>
      </w:r>
      <w:r>
        <w:rPr>
          <w:rFonts w:cs="Times New Roman"/>
          <w:szCs w:val="24"/>
        </w:rPr>
        <w:t xml:space="preserve">found in </w:t>
      </w:r>
      <w:r w:rsidRPr="006639F8">
        <w:rPr>
          <w:rFonts w:cs="Times New Roman"/>
          <w:szCs w:val="24"/>
        </w:rPr>
        <w:t xml:space="preserve">secondary data. </w:t>
      </w:r>
      <w:r>
        <w:rPr>
          <w:rFonts w:cs="Times New Roman"/>
          <w:szCs w:val="24"/>
        </w:rPr>
        <w:t>Note that a</w:t>
      </w:r>
      <w:r w:rsidRPr="006639F8">
        <w:rPr>
          <w:rFonts w:cs="Times New Roman"/>
          <w:szCs w:val="24"/>
        </w:rPr>
        <w:t>lthough the study includes focus group discussions</w:t>
      </w:r>
      <w:r w:rsidR="003E4B05">
        <w:rPr>
          <w:rFonts w:cs="Times New Roman"/>
          <w:szCs w:val="24"/>
        </w:rPr>
        <w:t xml:space="preserve"> and</w:t>
      </w:r>
      <w:r w:rsidRPr="006639F8">
        <w:rPr>
          <w:rFonts w:cs="Times New Roman"/>
          <w:szCs w:val="24"/>
        </w:rPr>
        <w:t xml:space="preserve"> </w:t>
      </w:r>
      <w:r>
        <w:rPr>
          <w:rFonts w:cs="Times New Roman"/>
          <w:szCs w:val="24"/>
        </w:rPr>
        <w:t>these discussions</w:t>
      </w:r>
      <w:r w:rsidRPr="006639F8">
        <w:rPr>
          <w:rFonts w:cs="Times New Roman"/>
          <w:szCs w:val="24"/>
        </w:rPr>
        <w:t xml:space="preserve"> </w:t>
      </w:r>
      <w:r w:rsidR="001D01AD">
        <w:rPr>
          <w:rFonts w:cs="Times New Roman"/>
          <w:szCs w:val="24"/>
        </w:rPr>
        <w:t>can provide important insights</w:t>
      </w:r>
      <w:r w:rsidR="003369BF">
        <w:rPr>
          <w:rFonts w:cs="Times New Roman"/>
          <w:szCs w:val="24"/>
        </w:rPr>
        <w:t xml:space="preserve">, </w:t>
      </w:r>
      <w:r w:rsidR="003E4B05">
        <w:rPr>
          <w:rFonts w:cs="Times New Roman"/>
          <w:szCs w:val="24"/>
        </w:rPr>
        <w:t>they</w:t>
      </w:r>
      <w:r w:rsidR="003369BF">
        <w:rPr>
          <w:rFonts w:cs="Times New Roman"/>
          <w:szCs w:val="24"/>
        </w:rPr>
        <w:t xml:space="preserve"> </w:t>
      </w:r>
      <w:r w:rsidR="001D01AD">
        <w:rPr>
          <w:rFonts w:cs="Times New Roman"/>
          <w:szCs w:val="24"/>
        </w:rPr>
        <w:t>may</w:t>
      </w:r>
      <w:r w:rsidRPr="006639F8">
        <w:rPr>
          <w:rFonts w:cs="Times New Roman"/>
          <w:szCs w:val="24"/>
        </w:rPr>
        <w:t xml:space="preserve"> not yield robust answers </w:t>
      </w:r>
      <w:r w:rsidR="00A728C8">
        <w:rPr>
          <w:rFonts w:cs="Times New Roman"/>
          <w:szCs w:val="24"/>
        </w:rPr>
        <w:t>since</w:t>
      </w:r>
      <w:r w:rsidRPr="006639F8">
        <w:rPr>
          <w:rFonts w:cs="Times New Roman"/>
          <w:szCs w:val="24"/>
        </w:rPr>
        <w:t xml:space="preserve"> the sample </w:t>
      </w:r>
      <w:r w:rsidR="001D01AD">
        <w:rPr>
          <w:rFonts w:cs="Times New Roman"/>
          <w:szCs w:val="24"/>
        </w:rPr>
        <w:t>may</w:t>
      </w:r>
      <w:r w:rsidRPr="006639F8">
        <w:rPr>
          <w:rFonts w:cs="Times New Roman"/>
          <w:szCs w:val="24"/>
        </w:rPr>
        <w:t xml:space="preserve"> not be representative and the sample size will be small. </w:t>
      </w:r>
      <w:r w:rsidR="001D01AD">
        <w:rPr>
          <w:rFonts w:cs="Times New Roman"/>
          <w:szCs w:val="24"/>
        </w:rPr>
        <w:t>D</w:t>
      </w:r>
      <w:r w:rsidRPr="006639F8">
        <w:rPr>
          <w:rFonts w:cs="Times New Roman"/>
          <w:szCs w:val="24"/>
        </w:rPr>
        <w:t>ata collected in the field can provide greater understanding of this</w:t>
      </w:r>
      <w:r w:rsidR="00A728C8">
        <w:rPr>
          <w:rFonts w:cs="Times New Roman"/>
          <w:szCs w:val="24"/>
        </w:rPr>
        <w:t xml:space="preserve"> issue in the locality</w:t>
      </w:r>
      <w:r w:rsidR="001D01AD">
        <w:rPr>
          <w:rFonts w:cs="Times New Roman"/>
          <w:szCs w:val="24"/>
        </w:rPr>
        <w:t xml:space="preserve">, but </w:t>
      </w:r>
      <w:r w:rsidR="003E4B05">
        <w:rPr>
          <w:rFonts w:cs="Times New Roman"/>
          <w:szCs w:val="24"/>
        </w:rPr>
        <w:t>need to be</w:t>
      </w:r>
      <w:r w:rsidR="001D01AD">
        <w:rPr>
          <w:rFonts w:cs="Times New Roman"/>
          <w:szCs w:val="24"/>
        </w:rPr>
        <w:t xml:space="preserve"> be supplemented by </w:t>
      </w:r>
      <w:r w:rsidR="003E4B05">
        <w:rPr>
          <w:rFonts w:cs="Times New Roman"/>
          <w:szCs w:val="24"/>
        </w:rPr>
        <w:t>secondary</w:t>
      </w:r>
      <w:r w:rsidR="001D01AD">
        <w:rPr>
          <w:rFonts w:cs="Times New Roman"/>
          <w:szCs w:val="24"/>
        </w:rPr>
        <w:t xml:space="preserve"> sources</w:t>
      </w:r>
      <w:r w:rsidRPr="006639F8">
        <w:rPr>
          <w:rFonts w:cs="Times New Roman"/>
          <w:szCs w:val="24"/>
        </w:rPr>
        <w:t>.</w:t>
      </w:r>
      <w:r w:rsidR="00A728C8">
        <w:rPr>
          <w:rFonts w:cs="Times New Roman"/>
          <w:szCs w:val="24"/>
        </w:rPr>
        <w:t xml:space="preserve"> </w:t>
      </w:r>
    </w:p>
    <w:p w14:paraId="60B9F9E9" w14:textId="03BCA016" w:rsidR="00A728C8" w:rsidRDefault="00A728C8" w:rsidP="00A728C8">
      <w:pPr>
        <w:pStyle w:val="ListParagraph"/>
        <w:numPr>
          <w:ilvl w:val="0"/>
          <w:numId w:val="4"/>
        </w:numPr>
        <w:spacing w:after="160" w:line="259" w:lineRule="auto"/>
        <w:rPr>
          <w:rFonts w:cs="Times New Roman"/>
          <w:szCs w:val="24"/>
        </w:rPr>
      </w:pPr>
      <w:r w:rsidRPr="00A728C8">
        <w:rPr>
          <w:rFonts w:cs="Times New Roman"/>
          <w:szCs w:val="24"/>
        </w:rPr>
        <w:t>Common illnesses in the area – understanding what the most common illnesses are is very helpful so that you are prepared to discuss the cost of treatment for these illnesses during fieldwork. Secondary data are usually available</w:t>
      </w:r>
      <w:r w:rsidR="003E4B05">
        <w:rPr>
          <w:rFonts w:cs="Times New Roman"/>
          <w:szCs w:val="24"/>
        </w:rPr>
        <w:t xml:space="preserve"> on this</w:t>
      </w:r>
      <w:r w:rsidRPr="00A728C8">
        <w:rPr>
          <w:rFonts w:cs="Times New Roman"/>
          <w:szCs w:val="24"/>
        </w:rPr>
        <w:t>.</w:t>
      </w:r>
    </w:p>
    <w:p w14:paraId="76561CC4" w14:textId="77777777" w:rsidR="003E4B05" w:rsidRPr="00A728C8" w:rsidRDefault="003E4B05" w:rsidP="003E4B05">
      <w:pPr>
        <w:pStyle w:val="ListParagraph"/>
        <w:spacing w:after="160" w:line="259" w:lineRule="auto"/>
        <w:rPr>
          <w:rFonts w:cs="Times New Roman"/>
          <w:szCs w:val="24"/>
        </w:rPr>
      </w:pPr>
    </w:p>
    <w:p w14:paraId="5D7F0254" w14:textId="33F1DD0D" w:rsidR="002937E5" w:rsidRPr="005A0D35" w:rsidRDefault="002937E5" w:rsidP="002937E5">
      <w:pPr>
        <w:pStyle w:val="ListParagraph"/>
        <w:numPr>
          <w:ilvl w:val="0"/>
          <w:numId w:val="4"/>
        </w:numPr>
        <w:spacing w:after="160" w:line="259" w:lineRule="auto"/>
        <w:rPr>
          <w:rFonts w:cs="Times New Roman"/>
          <w:szCs w:val="24"/>
        </w:rPr>
      </w:pPr>
      <w:r w:rsidRPr="005A0D35">
        <w:rPr>
          <w:rFonts w:cs="Times New Roman"/>
          <w:szCs w:val="24"/>
        </w:rPr>
        <w:t>Mandatory deductions from pay</w:t>
      </w:r>
    </w:p>
    <w:p w14:paraId="6C892C00" w14:textId="6620C3A3" w:rsidR="002937E5" w:rsidRPr="005A0D35" w:rsidRDefault="002937E5" w:rsidP="002937E5">
      <w:pPr>
        <w:pStyle w:val="ListParagraph"/>
        <w:numPr>
          <w:ilvl w:val="1"/>
          <w:numId w:val="4"/>
        </w:numPr>
        <w:spacing w:after="160" w:line="259" w:lineRule="auto"/>
        <w:rPr>
          <w:rFonts w:cs="Times New Roman"/>
          <w:szCs w:val="24"/>
        </w:rPr>
      </w:pPr>
      <w:r w:rsidRPr="005A0D35">
        <w:rPr>
          <w:rFonts w:cs="Times New Roman"/>
          <w:szCs w:val="24"/>
        </w:rPr>
        <w:t xml:space="preserve">List all mandatory deductions from pay with amount or percentage of pay deducted. For example: social security, unemployment </w:t>
      </w:r>
      <w:r w:rsidR="00F15427">
        <w:rPr>
          <w:rFonts w:cs="Times New Roman"/>
          <w:szCs w:val="24"/>
        </w:rPr>
        <w:t xml:space="preserve">insurance </w:t>
      </w:r>
      <w:r w:rsidRPr="005A0D35">
        <w:rPr>
          <w:rFonts w:cs="Times New Roman"/>
          <w:szCs w:val="24"/>
        </w:rPr>
        <w:t>schemes, union dues</w:t>
      </w:r>
      <w:r>
        <w:rPr>
          <w:rFonts w:cs="Times New Roman"/>
          <w:szCs w:val="24"/>
        </w:rPr>
        <w:t xml:space="preserve">, </w:t>
      </w:r>
      <w:r w:rsidR="00F15427">
        <w:rPr>
          <w:rFonts w:cs="Times New Roman"/>
          <w:szCs w:val="24"/>
        </w:rPr>
        <w:t xml:space="preserve">pension fund, provident fund, </w:t>
      </w:r>
      <w:r>
        <w:rPr>
          <w:rFonts w:cs="Times New Roman"/>
          <w:szCs w:val="24"/>
        </w:rPr>
        <w:t>etc.</w:t>
      </w:r>
    </w:p>
    <w:p w14:paraId="6569F3E2" w14:textId="33EEFE4E" w:rsidR="002937E5" w:rsidRDefault="00D91352" w:rsidP="002937E5">
      <w:pPr>
        <w:pStyle w:val="ListParagraph"/>
        <w:numPr>
          <w:ilvl w:val="1"/>
          <w:numId w:val="4"/>
        </w:numPr>
        <w:spacing w:after="160" w:line="259" w:lineRule="auto"/>
        <w:rPr>
          <w:rFonts w:cs="Times New Roman"/>
          <w:szCs w:val="24"/>
        </w:rPr>
      </w:pPr>
      <w:r>
        <w:rPr>
          <w:rFonts w:cs="Times New Roman"/>
          <w:szCs w:val="24"/>
        </w:rPr>
        <w:t>T</w:t>
      </w:r>
      <w:r w:rsidR="002937E5" w:rsidRPr="005A0D35">
        <w:rPr>
          <w:rFonts w:cs="Times New Roman"/>
          <w:szCs w:val="24"/>
        </w:rPr>
        <w:t>ax schedule</w:t>
      </w:r>
      <w:r>
        <w:rPr>
          <w:rFonts w:cs="Times New Roman"/>
          <w:szCs w:val="24"/>
        </w:rPr>
        <w:t>s including income tax and other taxes that are applicable to workers.</w:t>
      </w:r>
    </w:p>
    <w:p w14:paraId="76E3CFC9" w14:textId="4F8D99D5" w:rsidR="00F15427" w:rsidRDefault="00F15427" w:rsidP="002937E5">
      <w:pPr>
        <w:pStyle w:val="ListParagraph"/>
        <w:numPr>
          <w:ilvl w:val="1"/>
          <w:numId w:val="4"/>
        </w:numPr>
        <w:spacing w:after="160" w:line="259" w:lineRule="auto"/>
        <w:rPr>
          <w:rFonts w:cs="Times New Roman"/>
          <w:szCs w:val="24"/>
        </w:rPr>
      </w:pPr>
      <w:r>
        <w:rPr>
          <w:rFonts w:cs="Times New Roman"/>
          <w:szCs w:val="24"/>
        </w:rPr>
        <w:t>Indicate forms of remuneration that are not taxed for income tax and for each statutory deduction.</w:t>
      </w:r>
    </w:p>
    <w:p w14:paraId="0653702D" w14:textId="4A080A58" w:rsidR="00F15427" w:rsidRDefault="00F15427" w:rsidP="002937E5">
      <w:pPr>
        <w:pStyle w:val="ListParagraph"/>
        <w:numPr>
          <w:ilvl w:val="1"/>
          <w:numId w:val="4"/>
        </w:numPr>
        <w:spacing w:after="160" w:line="259" w:lineRule="auto"/>
        <w:rPr>
          <w:rFonts w:cs="Times New Roman"/>
          <w:szCs w:val="24"/>
        </w:rPr>
      </w:pPr>
      <w:r>
        <w:rPr>
          <w:rFonts w:cs="Times New Roman"/>
          <w:szCs w:val="24"/>
        </w:rPr>
        <w:t>Note that this information should be checked with/vetted with supporting certifying organization.</w:t>
      </w:r>
    </w:p>
    <w:p w14:paraId="527695B6" w14:textId="77777777" w:rsidR="00A728C8" w:rsidRPr="005A0D35" w:rsidRDefault="00A728C8" w:rsidP="00A728C8">
      <w:pPr>
        <w:pStyle w:val="ListParagraph"/>
        <w:spacing w:after="160" w:line="259" w:lineRule="auto"/>
        <w:ind w:left="1440"/>
        <w:rPr>
          <w:rFonts w:cs="Times New Roman"/>
          <w:szCs w:val="24"/>
        </w:rPr>
      </w:pPr>
    </w:p>
    <w:p w14:paraId="2CBE16EB" w14:textId="6546504D" w:rsidR="002937E5" w:rsidRDefault="002937E5" w:rsidP="002937E5">
      <w:pPr>
        <w:pStyle w:val="ListParagraph"/>
        <w:numPr>
          <w:ilvl w:val="0"/>
          <w:numId w:val="4"/>
        </w:numPr>
        <w:spacing w:after="160" w:line="259" w:lineRule="auto"/>
        <w:rPr>
          <w:rFonts w:cs="Times New Roman"/>
          <w:szCs w:val="24"/>
        </w:rPr>
      </w:pPr>
      <w:r w:rsidRPr="005A0D35">
        <w:rPr>
          <w:rFonts w:cs="Times New Roman"/>
          <w:szCs w:val="24"/>
        </w:rPr>
        <w:t>Minimum wages for location</w:t>
      </w:r>
      <w:r>
        <w:rPr>
          <w:rFonts w:cs="Times New Roman"/>
          <w:szCs w:val="24"/>
        </w:rPr>
        <w:t>, occupation</w:t>
      </w:r>
      <w:r w:rsidRPr="005A0D35">
        <w:rPr>
          <w:rFonts w:cs="Times New Roman"/>
          <w:szCs w:val="24"/>
        </w:rPr>
        <w:t xml:space="preserve"> and sector of interest</w:t>
      </w:r>
      <w:r w:rsidR="00F15427">
        <w:rPr>
          <w:rFonts w:cs="Times New Roman"/>
          <w:szCs w:val="24"/>
        </w:rPr>
        <w:t>.</w:t>
      </w:r>
    </w:p>
    <w:p w14:paraId="0F02ECE6" w14:textId="77777777" w:rsidR="00A728C8" w:rsidRPr="005A0D35" w:rsidRDefault="00A728C8" w:rsidP="00A728C8">
      <w:pPr>
        <w:pStyle w:val="ListParagraph"/>
        <w:spacing w:after="160" w:line="259" w:lineRule="auto"/>
        <w:rPr>
          <w:rFonts w:cs="Times New Roman"/>
          <w:szCs w:val="24"/>
        </w:rPr>
      </w:pPr>
    </w:p>
    <w:p w14:paraId="44266B4B" w14:textId="2883616C" w:rsidR="00A728C8" w:rsidRDefault="002937E5" w:rsidP="00A728C8">
      <w:pPr>
        <w:pStyle w:val="ListParagraph"/>
        <w:numPr>
          <w:ilvl w:val="0"/>
          <w:numId w:val="4"/>
        </w:numPr>
        <w:spacing w:after="160" w:line="259" w:lineRule="auto"/>
        <w:rPr>
          <w:rFonts w:cs="Times New Roman"/>
          <w:szCs w:val="24"/>
        </w:rPr>
      </w:pPr>
      <w:r w:rsidRPr="005A0D35">
        <w:rPr>
          <w:rFonts w:cs="Times New Roman"/>
          <w:szCs w:val="24"/>
        </w:rPr>
        <w:t>National poverty lines for rural, urban, and location of interest when available</w:t>
      </w:r>
      <w:r w:rsidR="00F15427">
        <w:rPr>
          <w:rFonts w:cs="Times New Roman"/>
          <w:szCs w:val="24"/>
        </w:rPr>
        <w:t>.</w:t>
      </w:r>
    </w:p>
    <w:p w14:paraId="33279767" w14:textId="77777777" w:rsidR="00A728C8" w:rsidRPr="00A728C8" w:rsidRDefault="00A728C8" w:rsidP="00A728C8">
      <w:pPr>
        <w:pStyle w:val="ListParagraph"/>
        <w:spacing w:after="160" w:line="259" w:lineRule="auto"/>
        <w:rPr>
          <w:rFonts w:cs="Times New Roman"/>
          <w:szCs w:val="24"/>
        </w:rPr>
      </w:pPr>
    </w:p>
    <w:p w14:paraId="7F0D021B" w14:textId="4EA58ECC" w:rsidR="002937E5" w:rsidRDefault="002937E5" w:rsidP="002937E5">
      <w:pPr>
        <w:pStyle w:val="ListParagraph"/>
        <w:numPr>
          <w:ilvl w:val="0"/>
          <w:numId w:val="4"/>
        </w:numPr>
        <w:spacing w:after="160" w:line="259" w:lineRule="auto"/>
        <w:rPr>
          <w:rFonts w:cs="Times New Roman"/>
          <w:szCs w:val="24"/>
        </w:rPr>
      </w:pPr>
      <w:r>
        <w:rPr>
          <w:rFonts w:cs="Times New Roman"/>
          <w:szCs w:val="24"/>
        </w:rPr>
        <w:t>Glossary used for classification of household expenditure data. This should be available from the national statistical office</w:t>
      </w:r>
      <w:r w:rsidR="00F15427">
        <w:rPr>
          <w:rFonts w:cs="Times New Roman"/>
          <w:szCs w:val="24"/>
        </w:rPr>
        <w:t xml:space="preserve"> since</w:t>
      </w:r>
      <w:r>
        <w:rPr>
          <w:rFonts w:cs="Times New Roman"/>
          <w:szCs w:val="24"/>
        </w:rPr>
        <w:t xml:space="preserve"> is used to classify household expenditures</w:t>
      </w:r>
      <w:r w:rsidR="00F15427">
        <w:rPr>
          <w:rFonts w:cs="Times New Roman"/>
          <w:szCs w:val="24"/>
        </w:rPr>
        <w:t xml:space="preserve">. It helps </w:t>
      </w:r>
      <w:r>
        <w:rPr>
          <w:rFonts w:cs="Times New Roman"/>
          <w:szCs w:val="24"/>
        </w:rPr>
        <w:t xml:space="preserve">you </w:t>
      </w:r>
      <w:r w:rsidR="00F15427">
        <w:rPr>
          <w:rFonts w:cs="Times New Roman"/>
          <w:szCs w:val="24"/>
        </w:rPr>
        <w:t xml:space="preserve">to </w:t>
      </w:r>
      <w:r>
        <w:rPr>
          <w:rFonts w:cs="Times New Roman"/>
          <w:szCs w:val="24"/>
        </w:rPr>
        <w:t xml:space="preserve">understand what </w:t>
      </w:r>
      <w:r w:rsidR="00F15427">
        <w:rPr>
          <w:rFonts w:cs="Times New Roman"/>
          <w:szCs w:val="24"/>
        </w:rPr>
        <w:t>expenditures are</w:t>
      </w:r>
      <w:r>
        <w:rPr>
          <w:rFonts w:cs="Times New Roman"/>
          <w:szCs w:val="24"/>
        </w:rPr>
        <w:t xml:space="preserve"> included in food, in transportation, in housing, </w:t>
      </w:r>
      <w:r w:rsidR="00F15427">
        <w:rPr>
          <w:rFonts w:cs="Times New Roman"/>
          <w:szCs w:val="24"/>
        </w:rPr>
        <w:t xml:space="preserve">education, health care, </w:t>
      </w:r>
      <w:r>
        <w:rPr>
          <w:rFonts w:cs="Times New Roman"/>
          <w:szCs w:val="24"/>
        </w:rPr>
        <w:t xml:space="preserve">etc. </w:t>
      </w:r>
    </w:p>
    <w:p w14:paraId="40641A3A" w14:textId="77777777" w:rsidR="00F15427" w:rsidRDefault="00F15427" w:rsidP="00F15427">
      <w:pPr>
        <w:pStyle w:val="ListParagraph"/>
        <w:spacing w:after="160" w:line="259" w:lineRule="auto"/>
        <w:rPr>
          <w:rFonts w:cs="Times New Roman"/>
          <w:szCs w:val="24"/>
        </w:rPr>
      </w:pPr>
    </w:p>
    <w:p w14:paraId="228B51CE" w14:textId="2E0E08E8" w:rsidR="00F15427" w:rsidRPr="005A0D35" w:rsidRDefault="00F15427" w:rsidP="002937E5">
      <w:pPr>
        <w:pStyle w:val="ListParagraph"/>
        <w:numPr>
          <w:ilvl w:val="0"/>
          <w:numId w:val="4"/>
        </w:numPr>
        <w:spacing w:after="160" w:line="259" w:lineRule="auto"/>
        <w:rPr>
          <w:rFonts w:cs="Times New Roman"/>
          <w:szCs w:val="24"/>
        </w:rPr>
      </w:pPr>
      <w:r>
        <w:rPr>
          <w:rFonts w:cs="Times New Roman"/>
          <w:szCs w:val="24"/>
        </w:rPr>
        <w:t>Note that a transport post check is not required.</w:t>
      </w:r>
    </w:p>
    <w:p w14:paraId="3116BF32" w14:textId="77777777" w:rsidR="002937E5" w:rsidRPr="002937E5" w:rsidRDefault="002937E5" w:rsidP="002937E5"/>
    <w:sectPr w:rsidR="002937E5" w:rsidRPr="002937E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F61B5C" w14:textId="77777777" w:rsidR="00EA39D6" w:rsidRDefault="00EA39D6" w:rsidP="00A91B81">
      <w:r>
        <w:separator/>
      </w:r>
    </w:p>
  </w:endnote>
  <w:endnote w:type="continuationSeparator" w:id="0">
    <w:p w14:paraId="518795D8" w14:textId="77777777" w:rsidR="00EA39D6" w:rsidRDefault="00EA39D6" w:rsidP="00A91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Grande">
    <w:altName w:val="Segoe UI"/>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8868728"/>
      <w:docPartObj>
        <w:docPartGallery w:val="Page Numbers (Bottom of Page)"/>
        <w:docPartUnique/>
      </w:docPartObj>
    </w:sdtPr>
    <w:sdtEndPr>
      <w:rPr>
        <w:noProof/>
      </w:rPr>
    </w:sdtEndPr>
    <w:sdtContent>
      <w:p w14:paraId="69A34801" w14:textId="1FE86DDC" w:rsidR="00AD1DBA" w:rsidRDefault="00AD1DBA">
        <w:pPr>
          <w:pStyle w:val="Footer"/>
          <w:jc w:val="right"/>
        </w:pPr>
        <w:r>
          <w:fldChar w:fldCharType="begin"/>
        </w:r>
        <w:r>
          <w:instrText xml:space="preserve"> PAGE   \* MERGEFORMAT </w:instrText>
        </w:r>
        <w:r>
          <w:fldChar w:fldCharType="separate"/>
        </w:r>
        <w:r w:rsidR="001E2085">
          <w:rPr>
            <w:noProof/>
          </w:rPr>
          <w:t>19</w:t>
        </w:r>
        <w:r>
          <w:rPr>
            <w:noProof/>
          </w:rPr>
          <w:fldChar w:fldCharType="end"/>
        </w:r>
      </w:p>
    </w:sdtContent>
  </w:sdt>
  <w:p w14:paraId="380E4C8B" w14:textId="77777777" w:rsidR="00AD1DBA" w:rsidRDefault="00AD1D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51A781" w14:textId="77777777" w:rsidR="00EA39D6" w:rsidRDefault="00EA39D6" w:rsidP="00A91B81">
      <w:r>
        <w:separator/>
      </w:r>
    </w:p>
  </w:footnote>
  <w:footnote w:type="continuationSeparator" w:id="0">
    <w:p w14:paraId="2BB161EE" w14:textId="77777777" w:rsidR="00EA39D6" w:rsidRDefault="00EA39D6" w:rsidP="00A91B81">
      <w:r>
        <w:continuationSeparator/>
      </w:r>
    </w:p>
  </w:footnote>
  <w:footnote w:id="1">
    <w:p w14:paraId="504C96F5" w14:textId="77777777" w:rsidR="00AD1DBA" w:rsidRDefault="00AD1DBA" w:rsidP="00AD0B42">
      <w:pPr>
        <w:pStyle w:val="FootnoteText"/>
      </w:pPr>
      <w:r>
        <w:rPr>
          <w:rStyle w:val="FootnoteReference"/>
        </w:rPr>
        <w:footnoteRef/>
      </w:r>
      <w:r>
        <w:t xml:space="preserve"> Although breakdowns of rural/urban/national are the most common, it is also possible to use other breakdowns – such as rural or urban by region or province in large countries.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7150F"/>
    <w:multiLevelType w:val="hybridMultilevel"/>
    <w:tmpl w:val="13EA63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7A247D"/>
    <w:multiLevelType w:val="hybridMultilevel"/>
    <w:tmpl w:val="1FD0BDC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F92FBD"/>
    <w:multiLevelType w:val="hybridMultilevel"/>
    <w:tmpl w:val="9AB8F7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A1052E"/>
    <w:multiLevelType w:val="hybridMultilevel"/>
    <w:tmpl w:val="33A6C2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640857"/>
    <w:multiLevelType w:val="hybridMultilevel"/>
    <w:tmpl w:val="C4488E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D82437"/>
    <w:multiLevelType w:val="hybridMultilevel"/>
    <w:tmpl w:val="2C8E874E"/>
    <w:lvl w:ilvl="0" w:tplc="D5A0FD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DC775C"/>
    <w:multiLevelType w:val="hybridMultilevel"/>
    <w:tmpl w:val="A8A8C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89C"/>
    <w:rsid w:val="00001C21"/>
    <w:rsid w:val="000034FE"/>
    <w:rsid w:val="0000407E"/>
    <w:rsid w:val="00007A75"/>
    <w:rsid w:val="00010F6C"/>
    <w:rsid w:val="00013E8C"/>
    <w:rsid w:val="0001632A"/>
    <w:rsid w:val="0001648B"/>
    <w:rsid w:val="00017ABF"/>
    <w:rsid w:val="000203CD"/>
    <w:rsid w:val="00022619"/>
    <w:rsid w:val="000242E2"/>
    <w:rsid w:val="00024F3E"/>
    <w:rsid w:val="00026493"/>
    <w:rsid w:val="0003172D"/>
    <w:rsid w:val="00033276"/>
    <w:rsid w:val="000345F8"/>
    <w:rsid w:val="0003750E"/>
    <w:rsid w:val="000415AA"/>
    <w:rsid w:val="00041812"/>
    <w:rsid w:val="00043E7A"/>
    <w:rsid w:val="000450F3"/>
    <w:rsid w:val="0004692C"/>
    <w:rsid w:val="00054463"/>
    <w:rsid w:val="00054566"/>
    <w:rsid w:val="000564A6"/>
    <w:rsid w:val="00060897"/>
    <w:rsid w:val="00061779"/>
    <w:rsid w:val="0006435F"/>
    <w:rsid w:val="00064F67"/>
    <w:rsid w:val="000664E2"/>
    <w:rsid w:val="00076834"/>
    <w:rsid w:val="00076925"/>
    <w:rsid w:val="000824BA"/>
    <w:rsid w:val="000919E8"/>
    <w:rsid w:val="000932E7"/>
    <w:rsid w:val="00097E9B"/>
    <w:rsid w:val="000A218E"/>
    <w:rsid w:val="000A3001"/>
    <w:rsid w:val="000A393F"/>
    <w:rsid w:val="000B19FC"/>
    <w:rsid w:val="000B1AEB"/>
    <w:rsid w:val="000C1075"/>
    <w:rsid w:val="000C224D"/>
    <w:rsid w:val="000C46CD"/>
    <w:rsid w:val="000C514F"/>
    <w:rsid w:val="000C55E2"/>
    <w:rsid w:val="000C693E"/>
    <w:rsid w:val="000D0ABB"/>
    <w:rsid w:val="000D0F1A"/>
    <w:rsid w:val="000D1C0C"/>
    <w:rsid w:val="000D2C38"/>
    <w:rsid w:val="000D7680"/>
    <w:rsid w:val="000E1696"/>
    <w:rsid w:val="000E3743"/>
    <w:rsid w:val="000F0754"/>
    <w:rsid w:val="000F4F2D"/>
    <w:rsid w:val="000F7A29"/>
    <w:rsid w:val="001105C6"/>
    <w:rsid w:val="0011742A"/>
    <w:rsid w:val="001202EA"/>
    <w:rsid w:val="00134C63"/>
    <w:rsid w:val="00135086"/>
    <w:rsid w:val="0013540F"/>
    <w:rsid w:val="00140F90"/>
    <w:rsid w:val="00141D18"/>
    <w:rsid w:val="0015049E"/>
    <w:rsid w:val="001539B1"/>
    <w:rsid w:val="00153D2B"/>
    <w:rsid w:val="00154AED"/>
    <w:rsid w:val="00156127"/>
    <w:rsid w:val="001579A8"/>
    <w:rsid w:val="00157ECA"/>
    <w:rsid w:val="00165684"/>
    <w:rsid w:val="00166120"/>
    <w:rsid w:val="00172CD5"/>
    <w:rsid w:val="00176D34"/>
    <w:rsid w:val="00182E5A"/>
    <w:rsid w:val="001830A1"/>
    <w:rsid w:val="00185670"/>
    <w:rsid w:val="001866E1"/>
    <w:rsid w:val="0019336A"/>
    <w:rsid w:val="001941C9"/>
    <w:rsid w:val="001A59AE"/>
    <w:rsid w:val="001A6CCD"/>
    <w:rsid w:val="001C4FED"/>
    <w:rsid w:val="001C5CA5"/>
    <w:rsid w:val="001D01AD"/>
    <w:rsid w:val="001E19EC"/>
    <w:rsid w:val="001E2085"/>
    <w:rsid w:val="001F77B8"/>
    <w:rsid w:val="001F7951"/>
    <w:rsid w:val="00214C37"/>
    <w:rsid w:val="00222A05"/>
    <w:rsid w:val="00223A00"/>
    <w:rsid w:val="002262D6"/>
    <w:rsid w:val="002314CE"/>
    <w:rsid w:val="002338DD"/>
    <w:rsid w:val="00244F7C"/>
    <w:rsid w:val="00254CA4"/>
    <w:rsid w:val="00262502"/>
    <w:rsid w:val="002626D1"/>
    <w:rsid w:val="00264B21"/>
    <w:rsid w:val="00264B41"/>
    <w:rsid w:val="0027258F"/>
    <w:rsid w:val="002733CD"/>
    <w:rsid w:val="00282721"/>
    <w:rsid w:val="002935A3"/>
    <w:rsid w:val="002937E5"/>
    <w:rsid w:val="002971F1"/>
    <w:rsid w:val="002A227C"/>
    <w:rsid w:val="002A3D2D"/>
    <w:rsid w:val="002A601D"/>
    <w:rsid w:val="002A6AD1"/>
    <w:rsid w:val="002C04BB"/>
    <w:rsid w:val="002C0789"/>
    <w:rsid w:val="002C2A70"/>
    <w:rsid w:val="002C5022"/>
    <w:rsid w:val="002C6034"/>
    <w:rsid w:val="002D42D4"/>
    <w:rsid w:val="002D48CB"/>
    <w:rsid w:val="002D4BA3"/>
    <w:rsid w:val="002E1466"/>
    <w:rsid w:val="002E2D77"/>
    <w:rsid w:val="002E69B5"/>
    <w:rsid w:val="002E73AD"/>
    <w:rsid w:val="002F088E"/>
    <w:rsid w:val="002F45B6"/>
    <w:rsid w:val="0031128C"/>
    <w:rsid w:val="0031346E"/>
    <w:rsid w:val="00315426"/>
    <w:rsid w:val="0031615D"/>
    <w:rsid w:val="003170A5"/>
    <w:rsid w:val="00333F89"/>
    <w:rsid w:val="003369BF"/>
    <w:rsid w:val="00340D86"/>
    <w:rsid w:val="003419E2"/>
    <w:rsid w:val="00342A63"/>
    <w:rsid w:val="00344832"/>
    <w:rsid w:val="003456C9"/>
    <w:rsid w:val="00347D91"/>
    <w:rsid w:val="00382159"/>
    <w:rsid w:val="003930D2"/>
    <w:rsid w:val="00394A25"/>
    <w:rsid w:val="0039502D"/>
    <w:rsid w:val="003A0DA1"/>
    <w:rsid w:val="003A1B12"/>
    <w:rsid w:val="003A60E7"/>
    <w:rsid w:val="003A6375"/>
    <w:rsid w:val="003A7AA4"/>
    <w:rsid w:val="003B362C"/>
    <w:rsid w:val="003B58A9"/>
    <w:rsid w:val="003B782A"/>
    <w:rsid w:val="003D44D6"/>
    <w:rsid w:val="003D489C"/>
    <w:rsid w:val="003D5235"/>
    <w:rsid w:val="003E4B05"/>
    <w:rsid w:val="003E7208"/>
    <w:rsid w:val="003F397A"/>
    <w:rsid w:val="0040245C"/>
    <w:rsid w:val="0040590E"/>
    <w:rsid w:val="00413EB0"/>
    <w:rsid w:val="00416D49"/>
    <w:rsid w:val="00416EE1"/>
    <w:rsid w:val="00425477"/>
    <w:rsid w:val="00427BB9"/>
    <w:rsid w:val="004302FA"/>
    <w:rsid w:val="00432E7C"/>
    <w:rsid w:val="00437147"/>
    <w:rsid w:val="004439BB"/>
    <w:rsid w:val="0044640D"/>
    <w:rsid w:val="00451CD2"/>
    <w:rsid w:val="00456C9E"/>
    <w:rsid w:val="00464FCE"/>
    <w:rsid w:val="0046501D"/>
    <w:rsid w:val="00473220"/>
    <w:rsid w:val="00481F16"/>
    <w:rsid w:val="00482CA9"/>
    <w:rsid w:val="0049289B"/>
    <w:rsid w:val="0049486B"/>
    <w:rsid w:val="00494E1A"/>
    <w:rsid w:val="004A364E"/>
    <w:rsid w:val="004A4EC1"/>
    <w:rsid w:val="004A5A69"/>
    <w:rsid w:val="004A5D3A"/>
    <w:rsid w:val="004A60EF"/>
    <w:rsid w:val="004B107E"/>
    <w:rsid w:val="004B406C"/>
    <w:rsid w:val="004B4078"/>
    <w:rsid w:val="004B45BA"/>
    <w:rsid w:val="004C064F"/>
    <w:rsid w:val="004C1038"/>
    <w:rsid w:val="004C24C2"/>
    <w:rsid w:val="004D2F43"/>
    <w:rsid w:val="004D3D11"/>
    <w:rsid w:val="004E20D9"/>
    <w:rsid w:val="004E5047"/>
    <w:rsid w:val="004F67B6"/>
    <w:rsid w:val="0050088E"/>
    <w:rsid w:val="00503300"/>
    <w:rsid w:val="005033DE"/>
    <w:rsid w:val="005136A5"/>
    <w:rsid w:val="00523537"/>
    <w:rsid w:val="00523A5A"/>
    <w:rsid w:val="00527381"/>
    <w:rsid w:val="00530860"/>
    <w:rsid w:val="00541938"/>
    <w:rsid w:val="00542041"/>
    <w:rsid w:val="005445FB"/>
    <w:rsid w:val="0054616B"/>
    <w:rsid w:val="00563875"/>
    <w:rsid w:val="00571C5B"/>
    <w:rsid w:val="00575435"/>
    <w:rsid w:val="00575598"/>
    <w:rsid w:val="00576803"/>
    <w:rsid w:val="0058444B"/>
    <w:rsid w:val="00584BAD"/>
    <w:rsid w:val="005865F9"/>
    <w:rsid w:val="0059074E"/>
    <w:rsid w:val="00592410"/>
    <w:rsid w:val="00597DAF"/>
    <w:rsid w:val="005B21ED"/>
    <w:rsid w:val="005B6994"/>
    <w:rsid w:val="005B6B6A"/>
    <w:rsid w:val="005C127E"/>
    <w:rsid w:val="005C1C2E"/>
    <w:rsid w:val="005C2FA4"/>
    <w:rsid w:val="005C49B2"/>
    <w:rsid w:val="005C57B5"/>
    <w:rsid w:val="005D34D9"/>
    <w:rsid w:val="005F0E64"/>
    <w:rsid w:val="005F164E"/>
    <w:rsid w:val="005F6430"/>
    <w:rsid w:val="005F7BCC"/>
    <w:rsid w:val="00604734"/>
    <w:rsid w:val="006062D1"/>
    <w:rsid w:val="0061519A"/>
    <w:rsid w:val="00620C02"/>
    <w:rsid w:val="00621C53"/>
    <w:rsid w:val="0062519A"/>
    <w:rsid w:val="006268FB"/>
    <w:rsid w:val="006301A3"/>
    <w:rsid w:val="0063174B"/>
    <w:rsid w:val="0063275F"/>
    <w:rsid w:val="00636EFC"/>
    <w:rsid w:val="006466A9"/>
    <w:rsid w:val="00652F5D"/>
    <w:rsid w:val="00655FA2"/>
    <w:rsid w:val="006639F8"/>
    <w:rsid w:val="006719E7"/>
    <w:rsid w:val="00675FF5"/>
    <w:rsid w:val="00685BA6"/>
    <w:rsid w:val="00691157"/>
    <w:rsid w:val="00693D8A"/>
    <w:rsid w:val="006A38A4"/>
    <w:rsid w:val="006B088E"/>
    <w:rsid w:val="006B238E"/>
    <w:rsid w:val="006B415B"/>
    <w:rsid w:val="006B786B"/>
    <w:rsid w:val="006B7E08"/>
    <w:rsid w:val="006C2D93"/>
    <w:rsid w:val="006C367B"/>
    <w:rsid w:val="006D0A34"/>
    <w:rsid w:val="006D2A34"/>
    <w:rsid w:val="006D4EC4"/>
    <w:rsid w:val="006D7716"/>
    <w:rsid w:val="006E1E6C"/>
    <w:rsid w:val="006E7960"/>
    <w:rsid w:val="006F53A9"/>
    <w:rsid w:val="006F7C3C"/>
    <w:rsid w:val="00702494"/>
    <w:rsid w:val="0071254B"/>
    <w:rsid w:val="007134D7"/>
    <w:rsid w:val="0071389C"/>
    <w:rsid w:val="007143BD"/>
    <w:rsid w:val="007213AC"/>
    <w:rsid w:val="007231BD"/>
    <w:rsid w:val="007346DF"/>
    <w:rsid w:val="00735A0D"/>
    <w:rsid w:val="00742FCA"/>
    <w:rsid w:val="0074397A"/>
    <w:rsid w:val="00751157"/>
    <w:rsid w:val="00751ABC"/>
    <w:rsid w:val="0075403C"/>
    <w:rsid w:val="007550AD"/>
    <w:rsid w:val="007603E9"/>
    <w:rsid w:val="00761106"/>
    <w:rsid w:val="0076314F"/>
    <w:rsid w:val="00767E2D"/>
    <w:rsid w:val="00776859"/>
    <w:rsid w:val="00781A44"/>
    <w:rsid w:val="00782E3C"/>
    <w:rsid w:val="007839FE"/>
    <w:rsid w:val="00792A5E"/>
    <w:rsid w:val="00794AE5"/>
    <w:rsid w:val="00795AE2"/>
    <w:rsid w:val="00796202"/>
    <w:rsid w:val="00797322"/>
    <w:rsid w:val="007A4208"/>
    <w:rsid w:val="007A53FC"/>
    <w:rsid w:val="007A57DE"/>
    <w:rsid w:val="007A5B0D"/>
    <w:rsid w:val="007B2480"/>
    <w:rsid w:val="007C2ACD"/>
    <w:rsid w:val="007C51CB"/>
    <w:rsid w:val="007C59E0"/>
    <w:rsid w:val="007C6C5A"/>
    <w:rsid w:val="007D2B44"/>
    <w:rsid w:val="007D57E8"/>
    <w:rsid w:val="007E2520"/>
    <w:rsid w:val="007E40A8"/>
    <w:rsid w:val="007E68FD"/>
    <w:rsid w:val="007F3140"/>
    <w:rsid w:val="007F6ED8"/>
    <w:rsid w:val="0080061A"/>
    <w:rsid w:val="00803262"/>
    <w:rsid w:val="00804317"/>
    <w:rsid w:val="008069DE"/>
    <w:rsid w:val="00813EE7"/>
    <w:rsid w:val="00816059"/>
    <w:rsid w:val="00816991"/>
    <w:rsid w:val="00817699"/>
    <w:rsid w:val="00817ACC"/>
    <w:rsid w:val="008202F4"/>
    <w:rsid w:val="00821F5A"/>
    <w:rsid w:val="00822AFE"/>
    <w:rsid w:val="008233ED"/>
    <w:rsid w:val="00825F56"/>
    <w:rsid w:val="008262B1"/>
    <w:rsid w:val="00834887"/>
    <w:rsid w:val="008436BF"/>
    <w:rsid w:val="00845B02"/>
    <w:rsid w:val="00852940"/>
    <w:rsid w:val="008635CF"/>
    <w:rsid w:val="00865192"/>
    <w:rsid w:val="00880B2A"/>
    <w:rsid w:val="00880D17"/>
    <w:rsid w:val="00883464"/>
    <w:rsid w:val="00890DE3"/>
    <w:rsid w:val="008941F0"/>
    <w:rsid w:val="00894A93"/>
    <w:rsid w:val="008A4B19"/>
    <w:rsid w:val="008A4F3D"/>
    <w:rsid w:val="008B4251"/>
    <w:rsid w:val="008C26D0"/>
    <w:rsid w:val="008D01EA"/>
    <w:rsid w:val="008D103C"/>
    <w:rsid w:val="008D4F81"/>
    <w:rsid w:val="008E0142"/>
    <w:rsid w:val="008E1511"/>
    <w:rsid w:val="008F3295"/>
    <w:rsid w:val="008F7CAA"/>
    <w:rsid w:val="008F7FCD"/>
    <w:rsid w:val="009004E1"/>
    <w:rsid w:val="009032F0"/>
    <w:rsid w:val="009115D6"/>
    <w:rsid w:val="00914661"/>
    <w:rsid w:val="009212DF"/>
    <w:rsid w:val="00921DD9"/>
    <w:rsid w:val="00931CEA"/>
    <w:rsid w:val="0093656A"/>
    <w:rsid w:val="009429F2"/>
    <w:rsid w:val="00944A27"/>
    <w:rsid w:val="009454A7"/>
    <w:rsid w:val="00946C25"/>
    <w:rsid w:val="00952878"/>
    <w:rsid w:val="00955873"/>
    <w:rsid w:val="00955F13"/>
    <w:rsid w:val="00957B4E"/>
    <w:rsid w:val="00970D4B"/>
    <w:rsid w:val="00971342"/>
    <w:rsid w:val="00973F35"/>
    <w:rsid w:val="00981FF3"/>
    <w:rsid w:val="009827EA"/>
    <w:rsid w:val="00982986"/>
    <w:rsid w:val="00986C68"/>
    <w:rsid w:val="009A612A"/>
    <w:rsid w:val="009A7873"/>
    <w:rsid w:val="009B6051"/>
    <w:rsid w:val="009C258B"/>
    <w:rsid w:val="009D36C7"/>
    <w:rsid w:val="009D401E"/>
    <w:rsid w:val="009D48E6"/>
    <w:rsid w:val="009E1698"/>
    <w:rsid w:val="009F07D9"/>
    <w:rsid w:val="00A03447"/>
    <w:rsid w:val="00A04EB4"/>
    <w:rsid w:val="00A0589A"/>
    <w:rsid w:val="00A109BC"/>
    <w:rsid w:val="00A13687"/>
    <w:rsid w:val="00A163CB"/>
    <w:rsid w:val="00A23EAC"/>
    <w:rsid w:val="00A46C04"/>
    <w:rsid w:val="00A47E99"/>
    <w:rsid w:val="00A501A1"/>
    <w:rsid w:val="00A5167C"/>
    <w:rsid w:val="00A51969"/>
    <w:rsid w:val="00A5368C"/>
    <w:rsid w:val="00A55FA0"/>
    <w:rsid w:val="00A6476F"/>
    <w:rsid w:val="00A65371"/>
    <w:rsid w:val="00A657D4"/>
    <w:rsid w:val="00A66C82"/>
    <w:rsid w:val="00A7185A"/>
    <w:rsid w:val="00A71D81"/>
    <w:rsid w:val="00A728C8"/>
    <w:rsid w:val="00A74A88"/>
    <w:rsid w:val="00A806BB"/>
    <w:rsid w:val="00A84756"/>
    <w:rsid w:val="00A86FB5"/>
    <w:rsid w:val="00A87E8C"/>
    <w:rsid w:val="00A91B81"/>
    <w:rsid w:val="00AA1C6D"/>
    <w:rsid w:val="00AA498C"/>
    <w:rsid w:val="00AA5525"/>
    <w:rsid w:val="00AA59DB"/>
    <w:rsid w:val="00AA5BAC"/>
    <w:rsid w:val="00AC1215"/>
    <w:rsid w:val="00AC5144"/>
    <w:rsid w:val="00AD0B42"/>
    <w:rsid w:val="00AD1DBA"/>
    <w:rsid w:val="00AD2999"/>
    <w:rsid w:val="00AD3649"/>
    <w:rsid w:val="00AD7DAC"/>
    <w:rsid w:val="00AE41C4"/>
    <w:rsid w:val="00AF41C3"/>
    <w:rsid w:val="00AF5F46"/>
    <w:rsid w:val="00B000E3"/>
    <w:rsid w:val="00B02756"/>
    <w:rsid w:val="00B07D1B"/>
    <w:rsid w:val="00B106A6"/>
    <w:rsid w:val="00B15405"/>
    <w:rsid w:val="00B16E2D"/>
    <w:rsid w:val="00B2121D"/>
    <w:rsid w:val="00B24E4C"/>
    <w:rsid w:val="00B2615C"/>
    <w:rsid w:val="00B272E1"/>
    <w:rsid w:val="00B3021B"/>
    <w:rsid w:val="00B3095D"/>
    <w:rsid w:val="00B33921"/>
    <w:rsid w:val="00B353DF"/>
    <w:rsid w:val="00B40EE0"/>
    <w:rsid w:val="00B42975"/>
    <w:rsid w:val="00B435E8"/>
    <w:rsid w:val="00B47EC7"/>
    <w:rsid w:val="00B50A7E"/>
    <w:rsid w:val="00B53F51"/>
    <w:rsid w:val="00B61D84"/>
    <w:rsid w:val="00B64B57"/>
    <w:rsid w:val="00B66711"/>
    <w:rsid w:val="00B678B7"/>
    <w:rsid w:val="00B715D7"/>
    <w:rsid w:val="00B7181E"/>
    <w:rsid w:val="00B74DF1"/>
    <w:rsid w:val="00B77DD7"/>
    <w:rsid w:val="00B85EAC"/>
    <w:rsid w:val="00B86AF7"/>
    <w:rsid w:val="00B93226"/>
    <w:rsid w:val="00B95F28"/>
    <w:rsid w:val="00BA0236"/>
    <w:rsid w:val="00BA4EEB"/>
    <w:rsid w:val="00BA578B"/>
    <w:rsid w:val="00BA6EC7"/>
    <w:rsid w:val="00BB5DA8"/>
    <w:rsid w:val="00BC6844"/>
    <w:rsid w:val="00BC693F"/>
    <w:rsid w:val="00BD1ECA"/>
    <w:rsid w:val="00BD7399"/>
    <w:rsid w:val="00BD7EB3"/>
    <w:rsid w:val="00BE11BB"/>
    <w:rsid w:val="00BE1BC2"/>
    <w:rsid w:val="00BE6D74"/>
    <w:rsid w:val="00BE72F7"/>
    <w:rsid w:val="00C008A9"/>
    <w:rsid w:val="00C00EC0"/>
    <w:rsid w:val="00C05447"/>
    <w:rsid w:val="00C06AF4"/>
    <w:rsid w:val="00C102DB"/>
    <w:rsid w:val="00C13678"/>
    <w:rsid w:val="00C25930"/>
    <w:rsid w:val="00C348AB"/>
    <w:rsid w:val="00C362FB"/>
    <w:rsid w:val="00C4147C"/>
    <w:rsid w:val="00C459EA"/>
    <w:rsid w:val="00C50C3D"/>
    <w:rsid w:val="00C50C67"/>
    <w:rsid w:val="00C542EE"/>
    <w:rsid w:val="00C553E5"/>
    <w:rsid w:val="00C601DD"/>
    <w:rsid w:val="00C61CB2"/>
    <w:rsid w:val="00C67AFC"/>
    <w:rsid w:val="00C75396"/>
    <w:rsid w:val="00C8011B"/>
    <w:rsid w:val="00C844CA"/>
    <w:rsid w:val="00C92FDF"/>
    <w:rsid w:val="00C94ABD"/>
    <w:rsid w:val="00C95569"/>
    <w:rsid w:val="00C96C0A"/>
    <w:rsid w:val="00C97076"/>
    <w:rsid w:val="00CA270D"/>
    <w:rsid w:val="00CB1390"/>
    <w:rsid w:val="00CB357C"/>
    <w:rsid w:val="00CB38AF"/>
    <w:rsid w:val="00CB4277"/>
    <w:rsid w:val="00CB4A5E"/>
    <w:rsid w:val="00CC35F5"/>
    <w:rsid w:val="00CD1D8D"/>
    <w:rsid w:val="00CD4E91"/>
    <w:rsid w:val="00CD6081"/>
    <w:rsid w:val="00CE4228"/>
    <w:rsid w:val="00D00489"/>
    <w:rsid w:val="00D05FC7"/>
    <w:rsid w:val="00D07176"/>
    <w:rsid w:val="00D10302"/>
    <w:rsid w:val="00D3586E"/>
    <w:rsid w:val="00D35E88"/>
    <w:rsid w:val="00D37ADC"/>
    <w:rsid w:val="00D37DA5"/>
    <w:rsid w:val="00D464C6"/>
    <w:rsid w:val="00D4663A"/>
    <w:rsid w:val="00D54050"/>
    <w:rsid w:val="00D627D9"/>
    <w:rsid w:val="00D8469D"/>
    <w:rsid w:val="00D864EC"/>
    <w:rsid w:val="00D87DF2"/>
    <w:rsid w:val="00D90FBF"/>
    <w:rsid w:val="00D91352"/>
    <w:rsid w:val="00D95362"/>
    <w:rsid w:val="00D953D8"/>
    <w:rsid w:val="00D9759F"/>
    <w:rsid w:val="00DA2932"/>
    <w:rsid w:val="00DA4313"/>
    <w:rsid w:val="00DA5BA2"/>
    <w:rsid w:val="00DA7720"/>
    <w:rsid w:val="00DB382E"/>
    <w:rsid w:val="00DB6569"/>
    <w:rsid w:val="00DB731F"/>
    <w:rsid w:val="00DB749D"/>
    <w:rsid w:val="00DC0D0B"/>
    <w:rsid w:val="00DC1556"/>
    <w:rsid w:val="00DE06CE"/>
    <w:rsid w:val="00DE39E9"/>
    <w:rsid w:val="00DF5433"/>
    <w:rsid w:val="00DF5C0E"/>
    <w:rsid w:val="00E02552"/>
    <w:rsid w:val="00E02F57"/>
    <w:rsid w:val="00E03BC0"/>
    <w:rsid w:val="00E051CA"/>
    <w:rsid w:val="00E05EAE"/>
    <w:rsid w:val="00E060CA"/>
    <w:rsid w:val="00E069F2"/>
    <w:rsid w:val="00E1061E"/>
    <w:rsid w:val="00E16B11"/>
    <w:rsid w:val="00E218E1"/>
    <w:rsid w:val="00E21D18"/>
    <w:rsid w:val="00E23D76"/>
    <w:rsid w:val="00E267DF"/>
    <w:rsid w:val="00E314C2"/>
    <w:rsid w:val="00E3240A"/>
    <w:rsid w:val="00E33290"/>
    <w:rsid w:val="00E40B3F"/>
    <w:rsid w:val="00E42B8F"/>
    <w:rsid w:val="00E47019"/>
    <w:rsid w:val="00E51163"/>
    <w:rsid w:val="00E633A3"/>
    <w:rsid w:val="00E64E1D"/>
    <w:rsid w:val="00E71339"/>
    <w:rsid w:val="00E71746"/>
    <w:rsid w:val="00E74270"/>
    <w:rsid w:val="00E758AB"/>
    <w:rsid w:val="00E77AB4"/>
    <w:rsid w:val="00E848ED"/>
    <w:rsid w:val="00E86D10"/>
    <w:rsid w:val="00E95850"/>
    <w:rsid w:val="00EA0C77"/>
    <w:rsid w:val="00EA39D6"/>
    <w:rsid w:val="00EB26E0"/>
    <w:rsid w:val="00EB322E"/>
    <w:rsid w:val="00EB333D"/>
    <w:rsid w:val="00EB6E85"/>
    <w:rsid w:val="00EC157E"/>
    <w:rsid w:val="00EC1F2D"/>
    <w:rsid w:val="00EC21CA"/>
    <w:rsid w:val="00EC2D3E"/>
    <w:rsid w:val="00EC30A4"/>
    <w:rsid w:val="00EC4E01"/>
    <w:rsid w:val="00EC753F"/>
    <w:rsid w:val="00ED0D35"/>
    <w:rsid w:val="00ED60C6"/>
    <w:rsid w:val="00EE0B66"/>
    <w:rsid w:val="00EE289B"/>
    <w:rsid w:val="00EE4E4D"/>
    <w:rsid w:val="00EE5C15"/>
    <w:rsid w:val="00EE7015"/>
    <w:rsid w:val="00EE7F42"/>
    <w:rsid w:val="00EF035A"/>
    <w:rsid w:val="00EF7DE6"/>
    <w:rsid w:val="00F03870"/>
    <w:rsid w:val="00F045B0"/>
    <w:rsid w:val="00F04EF6"/>
    <w:rsid w:val="00F0611A"/>
    <w:rsid w:val="00F07707"/>
    <w:rsid w:val="00F1174B"/>
    <w:rsid w:val="00F15427"/>
    <w:rsid w:val="00F200B0"/>
    <w:rsid w:val="00F2208C"/>
    <w:rsid w:val="00F223FF"/>
    <w:rsid w:val="00F271A5"/>
    <w:rsid w:val="00F335E2"/>
    <w:rsid w:val="00F36441"/>
    <w:rsid w:val="00F44E4D"/>
    <w:rsid w:val="00F452E3"/>
    <w:rsid w:val="00F4554F"/>
    <w:rsid w:val="00F52006"/>
    <w:rsid w:val="00F5316F"/>
    <w:rsid w:val="00F604E1"/>
    <w:rsid w:val="00F65E02"/>
    <w:rsid w:val="00F74F69"/>
    <w:rsid w:val="00F764FF"/>
    <w:rsid w:val="00F80B5B"/>
    <w:rsid w:val="00F91354"/>
    <w:rsid w:val="00F92A4C"/>
    <w:rsid w:val="00F9467B"/>
    <w:rsid w:val="00F9665A"/>
    <w:rsid w:val="00FA14F2"/>
    <w:rsid w:val="00FA684C"/>
    <w:rsid w:val="00FB00B7"/>
    <w:rsid w:val="00FB0A3F"/>
    <w:rsid w:val="00FB4683"/>
    <w:rsid w:val="00FB7C4B"/>
    <w:rsid w:val="00FC4198"/>
    <w:rsid w:val="00FC5F3A"/>
    <w:rsid w:val="00FC71C7"/>
    <w:rsid w:val="00FC7EA3"/>
    <w:rsid w:val="00FD0D83"/>
    <w:rsid w:val="00FD113A"/>
    <w:rsid w:val="00FD61F2"/>
    <w:rsid w:val="00FD689D"/>
    <w:rsid w:val="00FE16A9"/>
    <w:rsid w:val="00FE3CDE"/>
    <w:rsid w:val="00FF3FDF"/>
    <w:rsid w:val="00FF4FB8"/>
    <w:rsid w:val="00FF5937"/>
    <w:rsid w:val="00FF6E19"/>
    <w:rsid w:val="00FF6E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4EC85C"/>
  <w15:docId w15:val="{1347B0B9-613D-4E34-A53A-290312550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0D17"/>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5C2FA4"/>
    <w:pPr>
      <w:keepNext/>
      <w:keepLines/>
      <w:spacing w:before="480" w:after="36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AD0B42"/>
    <w:pPr>
      <w:keepNext/>
      <w:keepLines/>
      <w:spacing w:before="240" w:after="240"/>
      <w:outlineLvl w:val="1"/>
    </w:pPr>
    <w:rPr>
      <w:rFonts w:eastAsiaTheme="majorEastAsia" w:cstheme="majorBidi"/>
      <w:b/>
      <w:color w:val="000000" w:themeColor="text1"/>
      <w:sz w:val="28"/>
      <w:szCs w:val="26"/>
    </w:rPr>
  </w:style>
  <w:style w:type="paragraph" w:styleId="Heading3">
    <w:name w:val="heading 3"/>
    <w:basedOn w:val="Normal"/>
    <w:next w:val="Normal"/>
    <w:link w:val="Heading3Char"/>
    <w:uiPriority w:val="9"/>
    <w:unhideWhenUsed/>
    <w:qFormat/>
    <w:rsid w:val="00AA1C6D"/>
    <w:pPr>
      <w:keepNext/>
      <w:keepLines/>
      <w:spacing w:before="240" w:after="240"/>
      <w:contextualSpacing/>
      <w:outlineLvl w:val="2"/>
    </w:pPr>
    <w:rPr>
      <w:rFonts w:eastAsiaTheme="majorEastAsia" w:cstheme="majorBidi"/>
      <w:b/>
      <w:color w:val="000000" w:themeColor="text1"/>
      <w:szCs w:val="24"/>
    </w:rPr>
  </w:style>
  <w:style w:type="paragraph" w:styleId="Heading4">
    <w:name w:val="heading 4"/>
    <w:basedOn w:val="Normal"/>
    <w:next w:val="Normal"/>
    <w:link w:val="Heading4Char"/>
    <w:uiPriority w:val="9"/>
    <w:unhideWhenUsed/>
    <w:qFormat/>
    <w:rsid w:val="00A74A88"/>
    <w:pPr>
      <w:keepNext/>
      <w:keepLines/>
      <w:spacing w:before="40"/>
      <w:outlineLvl w:val="3"/>
    </w:pPr>
    <w:rPr>
      <w:rFonts w:eastAsiaTheme="majorEastAsia" w:cstheme="majorBidi"/>
      <w:b/>
      <w:i/>
      <w:iCs/>
    </w:rPr>
  </w:style>
  <w:style w:type="paragraph" w:styleId="Heading5">
    <w:name w:val="heading 5"/>
    <w:basedOn w:val="Normal"/>
    <w:next w:val="Normal"/>
    <w:link w:val="Heading5Char"/>
    <w:uiPriority w:val="9"/>
    <w:semiHidden/>
    <w:unhideWhenUsed/>
    <w:qFormat/>
    <w:rsid w:val="00A91B81"/>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ontpageTitle">
    <w:name w:val="Front page Title"/>
    <w:basedOn w:val="Title"/>
    <w:link w:val="FrontpageTitleChar"/>
    <w:qFormat/>
    <w:rsid w:val="00C95569"/>
    <w:pPr>
      <w:pBdr>
        <w:top w:val="single" w:sz="8" w:space="1" w:color="auto"/>
        <w:left w:val="single" w:sz="8" w:space="4" w:color="auto"/>
        <w:bottom w:val="single" w:sz="8" w:space="4" w:color="auto"/>
        <w:right w:val="single" w:sz="8" w:space="4" w:color="auto"/>
      </w:pBdr>
      <w:spacing w:after="0"/>
    </w:pPr>
    <w:rPr>
      <w:color w:val="000000" w:themeColor="text1"/>
      <w:spacing w:val="5"/>
      <w:szCs w:val="170"/>
    </w:rPr>
  </w:style>
  <w:style w:type="character" w:customStyle="1" w:styleId="FrontpageTitleChar">
    <w:name w:val="Front page Title Char"/>
    <w:basedOn w:val="TitleChar"/>
    <w:link w:val="FrontpageTitle"/>
    <w:rsid w:val="00C95569"/>
    <w:rPr>
      <w:rFonts w:ascii="Arial" w:eastAsiaTheme="majorEastAsia" w:hAnsi="Arial" w:cstheme="majorBidi"/>
      <w:b/>
      <w:color w:val="000000" w:themeColor="text1"/>
      <w:spacing w:val="5"/>
      <w:kern w:val="28"/>
      <w:sz w:val="56"/>
      <w:szCs w:val="170"/>
    </w:rPr>
  </w:style>
  <w:style w:type="paragraph" w:styleId="Title">
    <w:name w:val="Title"/>
    <w:basedOn w:val="Normal"/>
    <w:next w:val="Normal"/>
    <w:link w:val="TitleChar"/>
    <w:uiPriority w:val="10"/>
    <w:qFormat/>
    <w:rsid w:val="00C95569"/>
    <w:pPr>
      <w:pBdr>
        <w:bottom w:val="single" w:sz="2" w:space="1" w:color="auto"/>
      </w:pBdr>
      <w:spacing w:after="240"/>
      <w:contextualSpacing/>
      <w:jc w:val="center"/>
    </w:pPr>
    <w:rPr>
      <w:rFonts w:ascii="Arial" w:eastAsiaTheme="majorEastAsia" w:hAnsi="Arial" w:cstheme="majorBidi"/>
      <w:b/>
      <w:spacing w:val="-10"/>
      <w:kern w:val="28"/>
      <w:sz w:val="56"/>
      <w:szCs w:val="56"/>
    </w:rPr>
  </w:style>
  <w:style w:type="character" w:customStyle="1" w:styleId="TitleChar">
    <w:name w:val="Title Char"/>
    <w:basedOn w:val="DefaultParagraphFont"/>
    <w:link w:val="Title"/>
    <w:uiPriority w:val="10"/>
    <w:rsid w:val="00C95569"/>
    <w:rPr>
      <w:rFonts w:ascii="Arial" w:eastAsiaTheme="majorEastAsia" w:hAnsi="Arial" w:cstheme="majorBidi"/>
      <w:b/>
      <w:spacing w:val="-10"/>
      <w:kern w:val="28"/>
      <w:sz w:val="56"/>
      <w:szCs w:val="56"/>
    </w:rPr>
  </w:style>
  <w:style w:type="character" w:customStyle="1" w:styleId="Heading1Char">
    <w:name w:val="Heading 1 Char"/>
    <w:basedOn w:val="DefaultParagraphFont"/>
    <w:link w:val="Heading1"/>
    <w:uiPriority w:val="9"/>
    <w:rsid w:val="005C2FA4"/>
    <w:rPr>
      <w:rFonts w:ascii="Times New Roman" w:eastAsiaTheme="majorEastAsia" w:hAnsi="Times New Roman" w:cstheme="majorBidi"/>
      <w:b/>
      <w:bCs/>
      <w:sz w:val="36"/>
      <w:szCs w:val="28"/>
    </w:rPr>
  </w:style>
  <w:style w:type="character" w:customStyle="1" w:styleId="Heading2Char">
    <w:name w:val="Heading 2 Char"/>
    <w:basedOn w:val="DefaultParagraphFont"/>
    <w:link w:val="Heading2"/>
    <w:uiPriority w:val="9"/>
    <w:rsid w:val="00AD0B42"/>
    <w:rPr>
      <w:rFonts w:ascii="Times New Roman" w:eastAsiaTheme="majorEastAsia" w:hAnsi="Times New Roman" w:cstheme="majorBidi"/>
      <w:b/>
      <w:color w:val="000000" w:themeColor="text1"/>
      <w:sz w:val="28"/>
      <w:szCs w:val="26"/>
    </w:rPr>
  </w:style>
  <w:style w:type="character" w:customStyle="1" w:styleId="Heading3Char">
    <w:name w:val="Heading 3 Char"/>
    <w:basedOn w:val="DefaultParagraphFont"/>
    <w:link w:val="Heading3"/>
    <w:uiPriority w:val="9"/>
    <w:rsid w:val="00AA1C6D"/>
    <w:rPr>
      <w:rFonts w:ascii="Times New Roman" w:eastAsiaTheme="majorEastAsia" w:hAnsi="Times New Roman" w:cstheme="majorBidi"/>
      <w:b/>
      <w:color w:val="000000" w:themeColor="text1"/>
      <w:sz w:val="24"/>
      <w:szCs w:val="24"/>
    </w:rPr>
  </w:style>
  <w:style w:type="character" w:customStyle="1" w:styleId="Heading4Char">
    <w:name w:val="Heading 4 Char"/>
    <w:basedOn w:val="DefaultParagraphFont"/>
    <w:link w:val="Heading4"/>
    <w:uiPriority w:val="9"/>
    <w:rsid w:val="00A74A88"/>
    <w:rPr>
      <w:rFonts w:ascii="Times New Roman" w:eastAsiaTheme="majorEastAsia" w:hAnsi="Times New Roman" w:cstheme="majorBidi"/>
      <w:b/>
      <w:i/>
      <w:iCs/>
      <w:sz w:val="24"/>
    </w:rPr>
  </w:style>
  <w:style w:type="character" w:styleId="SubtleEmphasis">
    <w:name w:val="Subtle Emphasis"/>
    <w:basedOn w:val="DefaultParagraphFont"/>
    <w:uiPriority w:val="19"/>
    <w:qFormat/>
    <w:rsid w:val="005C2FA4"/>
    <w:rPr>
      <w:i w:val="0"/>
      <w:iCs/>
      <w:color w:val="404040" w:themeColor="text1" w:themeTint="BF"/>
      <w:u w:val="single"/>
    </w:rPr>
  </w:style>
  <w:style w:type="paragraph" w:styleId="ListParagraph">
    <w:name w:val="List Paragraph"/>
    <w:basedOn w:val="Normal"/>
    <w:link w:val="ListParagraphChar"/>
    <w:uiPriority w:val="34"/>
    <w:qFormat/>
    <w:rsid w:val="0071389C"/>
    <w:pPr>
      <w:ind w:left="720"/>
      <w:contextualSpacing/>
    </w:pPr>
  </w:style>
  <w:style w:type="character" w:customStyle="1" w:styleId="Heading5Char">
    <w:name w:val="Heading 5 Char"/>
    <w:basedOn w:val="DefaultParagraphFont"/>
    <w:link w:val="Heading5"/>
    <w:uiPriority w:val="9"/>
    <w:semiHidden/>
    <w:rsid w:val="00A91B81"/>
    <w:rPr>
      <w:rFonts w:asciiTheme="majorHAnsi" w:eastAsiaTheme="majorEastAsia" w:hAnsiTheme="majorHAnsi" w:cstheme="majorBidi"/>
      <w:color w:val="2E74B5" w:themeColor="accent1" w:themeShade="BF"/>
      <w:sz w:val="24"/>
    </w:rPr>
  </w:style>
  <w:style w:type="character" w:styleId="FootnoteReference">
    <w:name w:val="footnote reference"/>
    <w:basedOn w:val="DefaultParagraphFont"/>
    <w:uiPriority w:val="99"/>
    <w:unhideWhenUsed/>
    <w:qFormat/>
    <w:rsid w:val="00A91B81"/>
    <w:rPr>
      <w:rFonts w:ascii="Times New Roman" w:hAnsi="Times New Roman"/>
      <w:sz w:val="20"/>
      <w:vertAlign w:val="superscript"/>
    </w:rPr>
  </w:style>
  <w:style w:type="table" w:styleId="TableGrid">
    <w:name w:val="Table Grid"/>
    <w:basedOn w:val="TableNormal"/>
    <w:uiPriority w:val="39"/>
    <w:rsid w:val="00A91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7A29"/>
    <w:pPr>
      <w:tabs>
        <w:tab w:val="center" w:pos="4680"/>
        <w:tab w:val="right" w:pos="9360"/>
      </w:tabs>
    </w:pPr>
  </w:style>
  <w:style w:type="character" w:customStyle="1" w:styleId="HeaderChar">
    <w:name w:val="Header Char"/>
    <w:basedOn w:val="DefaultParagraphFont"/>
    <w:link w:val="Header"/>
    <w:uiPriority w:val="99"/>
    <w:rsid w:val="000F7A29"/>
    <w:rPr>
      <w:rFonts w:ascii="Times New Roman" w:hAnsi="Times New Roman"/>
      <w:sz w:val="24"/>
    </w:rPr>
  </w:style>
  <w:style w:type="paragraph" w:styleId="Footer">
    <w:name w:val="footer"/>
    <w:basedOn w:val="Normal"/>
    <w:link w:val="FooterChar"/>
    <w:uiPriority w:val="99"/>
    <w:unhideWhenUsed/>
    <w:rsid w:val="000F7A29"/>
    <w:pPr>
      <w:tabs>
        <w:tab w:val="center" w:pos="4680"/>
        <w:tab w:val="right" w:pos="9360"/>
      </w:tabs>
    </w:pPr>
  </w:style>
  <w:style w:type="character" w:customStyle="1" w:styleId="FooterChar">
    <w:name w:val="Footer Char"/>
    <w:basedOn w:val="DefaultParagraphFont"/>
    <w:link w:val="Footer"/>
    <w:uiPriority w:val="99"/>
    <w:rsid w:val="000F7A29"/>
    <w:rPr>
      <w:rFonts w:ascii="Times New Roman" w:hAnsi="Times New Roman"/>
      <w:sz w:val="24"/>
    </w:rPr>
  </w:style>
  <w:style w:type="paragraph" w:styleId="FootnoteText">
    <w:name w:val="footnote text"/>
    <w:basedOn w:val="Normal"/>
    <w:link w:val="FootnoteTextChar"/>
    <w:uiPriority w:val="99"/>
    <w:unhideWhenUsed/>
    <w:rsid w:val="00AD0B42"/>
    <w:pPr>
      <w:ind w:left="144" w:hanging="144"/>
    </w:pPr>
    <w:rPr>
      <w:sz w:val="20"/>
      <w:szCs w:val="20"/>
    </w:rPr>
  </w:style>
  <w:style w:type="character" w:customStyle="1" w:styleId="FootnoteTextChar">
    <w:name w:val="Footnote Text Char"/>
    <w:basedOn w:val="DefaultParagraphFont"/>
    <w:link w:val="FootnoteText"/>
    <w:uiPriority w:val="99"/>
    <w:rsid w:val="00AD0B42"/>
    <w:rPr>
      <w:rFonts w:ascii="Times New Roman" w:hAnsi="Times New Roman"/>
      <w:sz w:val="20"/>
      <w:szCs w:val="20"/>
    </w:rPr>
  </w:style>
  <w:style w:type="paragraph" w:styleId="BalloonText">
    <w:name w:val="Balloon Text"/>
    <w:basedOn w:val="Normal"/>
    <w:link w:val="BalloonTextChar"/>
    <w:uiPriority w:val="99"/>
    <w:semiHidden/>
    <w:unhideWhenUsed/>
    <w:rsid w:val="002A3D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3D2D"/>
    <w:rPr>
      <w:rFonts w:ascii="Lucida Grande" w:hAnsi="Lucida Grande" w:cs="Lucida Grande"/>
      <w:sz w:val="18"/>
      <w:szCs w:val="18"/>
    </w:rPr>
  </w:style>
  <w:style w:type="character" w:customStyle="1" w:styleId="ListParagraphChar">
    <w:name w:val="List Paragraph Char"/>
    <w:basedOn w:val="DefaultParagraphFont"/>
    <w:link w:val="ListParagraph"/>
    <w:uiPriority w:val="34"/>
    <w:rsid w:val="00B02756"/>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21</Pages>
  <Words>3762</Words>
  <Characters>21444</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anker</dc:creator>
  <cp:keywords/>
  <dc:description/>
  <cp:lastModifiedBy>martha anker</cp:lastModifiedBy>
  <cp:revision>4</cp:revision>
  <cp:lastPrinted>2017-08-02T18:55:00Z</cp:lastPrinted>
  <dcterms:created xsi:type="dcterms:W3CDTF">2017-08-02T18:44:00Z</dcterms:created>
  <dcterms:modified xsi:type="dcterms:W3CDTF">2017-08-02T20:04:00Z</dcterms:modified>
</cp:coreProperties>
</file>